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330" w:rsidRPr="00105CBF" w:rsidRDefault="00263330" w:rsidP="00263330">
      <w:pPr>
        <w:framePr w:w="3181" w:h="9368" w:hRule="exact" w:wrap="around" w:vAnchor="page" w:hAnchor="page" w:x="8614" w:y="1428" w:anchorLock="1"/>
        <w:spacing w:before="600" w:line="180" w:lineRule="exact"/>
        <w:ind w:firstLine="170"/>
        <w:rPr>
          <w:rFonts w:ascii="Calibri" w:eastAsia="Calibri" w:hAnsi="Calibri" w:cs="Times New Roman"/>
          <w:b/>
          <w:spacing w:val="4"/>
          <w:sz w:val="16"/>
          <w:szCs w:val="16"/>
        </w:rPr>
      </w:pPr>
      <w:bookmarkStart w:id="0" w:name="_GoBack"/>
      <w:bookmarkEnd w:id="0"/>
      <w:r>
        <w:rPr>
          <w:rFonts w:ascii="Calibri" w:eastAsia="Calibri" w:hAnsi="Calibri" w:cs="Times New Roman"/>
          <w:b/>
          <w:spacing w:val="4"/>
          <w:sz w:val="16"/>
          <w:szCs w:val="16"/>
        </w:rPr>
        <w:t xml:space="preserve">Dr. </w:t>
      </w:r>
      <w:r>
        <w:rPr>
          <w:rFonts w:ascii="Calibri" w:hAnsi="Calibri"/>
          <w:b/>
          <w:spacing w:val="4"/>
          <w:sz w:val="16"/>
          <w:szCs w:val="16"/>
        </w:rPr>
        <w:t>Bernhard Gißibl</w:t>
      </w:r>
    </w:p>
    <w:p w:rsidR="00B822A8" w:rsidRDefault="00263330" w:rsidP="00B822A8">
      <w:pPr>
        <w:framePr w:w="3181" w:h="9368" w:hRule="exact" w:wrap="around" w:vAnchor="page" w:hAnchor="page" w:x="8614" w:y="1428" w:anchorLock="1"/>
        <w:spacing w:before="100" w:after="0" w:line="180" w:lineRule="exact"/>
        <w:ind w:firstLine="170"/>
        <w:rPr>
          <w:rFonts w:ascii="Calibri" w:hAnsi="Calibri"/>
          <w:spacing w:val="4"/>
          <w:sz w:val="16"/>
          <w:szCs w:val="16"/>
        </w:rPr>
      </w:pPr>
      <w:r>
        <w:rPr>
          <w:rFonts w:ascii="Calibri" w:hAnsi="Calibri"/>
          <w:spacing w:val="4"/>
          <w:sz w:val="16"/>
          <w:szCs w:val="16"/>
        </w:rPr>
        <w:t>Leibniz-Institut für</w:t>
      </w:r>
    </w:p>
    <w:p w:rsidR="00263330" w:rsidRDefault="00263330" w:rsidP="00B822A8">
      <w:pPr>
        <w:framePr w:w="3181" w:h="9368" w:hRule="exact" w:wrap="around" w:vAnchor="page" w:hAnchor="page" w:x="8614" w:y="1428" w:anchorLock="1"/>
        <w:spacing w:line="180" w:lineRule="exact"/>
        <w:ind w:firstLine="170"/>
        <w:rPr>
          <w:rFonts w:ascii="Calibri" w:hAnsi="Calibri"/>
          <w:spacing w:val="4"/>
          <w:sz w:val="16"/>
          <w:szCs w:val="16"/>
        </w:rPr>
      </w:pPr>
      <w:r>
        <w:rPr>
          <w:rFonts w:ascii="Calibri" w:hAnsi="Calibri"/>
          <w:spacing w:val="4"/>
          <w:sz w:val="16"/>
          <w:szCs w:val="16"/>
        </w:rPr>
        <w:t>Europäische Geschichte</w:t>
      </w:r>
    </w:p>
    <w:p w:rsidR="00263330" w:rsidRPr="002240F1" w:rsidRDefault="00263330" w:rsidP="00263330">
      <w:pPr>
        <w:framePr w:w="3181" w:h="9368" w:hRule="exact" w:wrap="around" w:vAnchor="page" w:hAnchor="page" w:x="8614" w:y="1428" w:anchorLock="1"/>
        <w:spacing w:before="100" w:after="0" w:line="180" w:lineRule="exact"/>
        <w:ind w:firstLine="170"/>
        <w:rPr>
          <w:rFonts w:ascii="Calibri" w:hAnsi="Calibri"/>
          <w:spacing w:val="4"/>
          <w:sz w:val="16"/>
          <w:szCs w:val="16"/>
        </w:rPr>
      </w:pPr>
      <w:r w:rsidRPr="002240F1">
        <w:rPr>
          <w:rFonts w:ascii="Calibri" w:hAnsi="Calibri"/>
          <w:spacing w:val="4"/>
          <w:sz w:val="16"/>
          <w:szCs w:val="16"/>
        </w:rPr>
        <w:t>Alte Universitätsstr. 19</w:t>
      </w:r>
    </w:p>
    <w:p w:rsidR="00263330" w:rsidRPr="002240F1" w:rsidRDefault="00263330" w:rsidP="00263330">
      <w:pPr>
        <w:framePr w:w="3181" w:h="9368" w:hRule="exact" w:wrap="around" w:vAnchor="page" w:hAnchor="page" w:x="8614" w:y="1428" w:anchorLock="1"/>
        <w:spacing w:line="180" w:lineRule="exact"/>
        <w:ind w:firstLine="170"/>
        <w:rPr>
          <w:rFonts w:ascii="Calibri" w:hAnsi="Calibri"/>
          <w:spacing w:val="4"/>
          <w:sz w:val="16"/>
          <w:szCs w:val="16"/>
        </w:rPr>
      </w:pPr>
      <w:r w:rsidRPr="002240F1">
        <w:rPr>
          <w:rFonts w:ascii="Calibri" w:hAnsi="Calibri"/>
          <w:spacing w:val="4"/>
          <w:sz w:val="16"/>
          <w:szCs w:val="16"/>
        </w:rPr>
        <w:t>55116 Mainz, Germany</w:t>
      </w:r>
    </w:p>
    <w:p w:rsidR="00263330" w:rsidRPr="002240F1" w:rsidRDefault="00B15683" w:rsidP="00263330">
      <w:pPr>
        <w:framePr w:w="3181" w:h="9368" w:hRule="exact" w:wrap="around" w:vAnchor="page" w:hAnchor="page" w:x="8614" w:y="1428" w:anchorLock="1"/>
        <w:spacing w:before="100" w:after="0" w:line="180" w:lineRule="exact"/>
        <w:ind w:firstLine="170"/>
        <w:rPr>
          <w:rFonts w:ascii="Calibri" w:hAnsi="Calibri"/>
          <w:spacing w:val="4"/>
          <w:sz w:val="16"/>
          <w:szCs w:val="16"/>
        </w:rPr>
      </w:pPr>
      <w:hyperlink r:id="rId6" w:history="1">
        <w:r w:rsidR="00263330" w:rsidRPr="002240F1">
          <w:rPr>
            <w:rStyle w:val="Hyperlink"/>
            <w:rFonts w:ascii="Calibri" w:hAnsi="Calibri"/>
            <w:color w:val="auto"/>
            <w:spacing w:val="4"/>
            <w:sz w:val="16"/>
            <w:szCs w:val="16"/>
            <w:u w:val="none"/>
          </w:rPr>
          <w:t>gissibl@ieg-mainz.de</w:t>
        </w:r>
      </w:hyperlink>
    </w:p>
    <w:p w:rsidR="00263330" w:rsidRPr="002240F1" w:rsidRDefault="00263330" w:rsidP="00263330">
      <w:pPr>
        <w:framePr w:w="3181" w:h="9368" w:hRule="exact" w:wrap="around" w:vAnchor="page" w:hAnchor="page" w:x="8614" w:y="1428" w:anchorLock="1"/>
        <w:spacing w:line="180" w:lineRule="exact"/>
        <w:ind w:firstLine="170"/>
        <w:rPr>
          <w:rFonts w:ascii="Calibri" w:eastAsia="Calibri" w:hAnsi="Calibri" w:cs="Times New Roman"/>
          <w:spacing w:val="4"/>
          <w:sz w:val="16"/>
          <w:szCs w:val="16"/>
        </w:rPr>
      </w:pPr>
      <w:r w:rsidRPr="002240F1">
        <w:rPr>
          <w:rFonts w:ascii="Calibri" w:hAnsi="Calibri"/>
          <w:spacing w:val="4"/>
          <w:sz w:val="16"/>
          <w:szCs w:val="16"/>
        </w:rPr>
        <w:t xml:space="preserve">Twitter: </w:t>
      </w:r>
      <w:hyperlink r:id="rId7" w:history="1">
        <w:r w:rsidRPr="002240F1">
          <w:rPr>
            <w:rStyle w:val="Hyperlink"/>
            <w:rFonts w:ascii="Calibri" w:hAnsi="Calibri"/>
            <w:color w:val="auto"/>
            <w:spacing w:val="4"/>
            <w:sz w:val="16"/>
            <w:szCs w:val="16"/>
            <w:u w:val="none"/>
          </w:rPr>
          <w:t>@bgissibl</w:t>
        </w:r>
      </w:hyperlink>
    </w:p>
    <w:p w:rsidR="00263330" w:rsidRPr="002240F1" w:rsidRDefault="00263330" w:rsidP="00263330">
      <w:pPr>
        <w:framePr w:w="3181" w:h="9368" w:hRule="exact" w:wrap="around" w:vAnchor="page" w:hAnchor="page" w:x="8614" w:y="1428" w:anchorLock="1"/>
        <w:spacing w:before="100" w:after="0" w:line="180" w:lineRule="exact"/>
        <w:ind w:firstLine="170"/>
        <w:rPr>
          <w:rFonts w:ascii="Calibri" w:hAnsi="Calibri"/>
          <w:spacing w:val="4"/>
          <w:sz w:val="16"/>
          <w:szCs w:val="16"/>
        </w:rPr>
      </w:pPr>
      <w:r w:rsidRPr="002240F1">
        <w:rPr>
          <w:rFonts w:ascii="Calibri" w:hAnsi="Calibri"/>
          <w:spacing w:val="4"/>
          <w:sz w:val="16"/>
          <w:szCs w:val="16"/>
        </w:rPr>
        <w:t>Tel. +49 6131 39 39361</w:t>
      </w:r>
    </w:p>
    <w:p w:rsidR="00263330" w:rsidRPr="002240F1" w:rsidRDefault="00263330" w:rsidP="00263330">
      <w:pPr>
        <w:framePr w:w="3181" w:h="9368" w:hRule="exact" w:wrap="around" w:vAnchor="page" w:hAnchor="page" w:x="8614" w:y="1428" w:anchorLock="1"/>
        <w:spacing w:line="180" w:lineRule="exact"/>
        <w:ind w:firstLine="170"/>
        <w:rPr>
          <w:rFonts w:ascii="Calibri" w:hAnsi="Calibri"/>
          <w:spacing w:val="4"/>
          <w:sz w:val="16"/>
          <w:szCs w:val="16"/>
        </w:rPr>
      </w:pPr>
      <w:r w:rsidRPr="002240F1">
        <w:rPr>
          <w:rFonts w:ascii="Calibri" w:hAnsi="Calibri"/>
          <w:spacing w:val="4"/>
          <w:sz w:val="16"/>
          <w:szCs w:val="16"/>
        </w:rPr>
        <w:t>Fax: +49 6131 39 30154</w:t>
      </w:r>
    </w:p>
    <w:p w:rsidR="00263330" w:rsidRPr="002240F1" w:rsidRDefault="00263330" w:rsidP="00263330">
      <w:pPr>
        <w:framePr w:w="3181" w:h="9368" w:hRule="exact" w:wrap="around" w:vAnchor="page" w:hAnchor="page" w:x="8614" w:y="1428" w:anchorLock="1"/>
        <w:spacing w:line="180" w:lineRule="exact"/>
        <w:ind w:firstLine="170"/>
        <w:rPr>
          <w:rFonts w:ascii="Calibri" w:hAnsi="Calibri"/>
          <w:spacing w:val="4"/>
          <w:sz w:val="16"/>
          <w:szCs w:val="16"/>
        </w:rPr>
      </w:pPr>
    </w:p>
    <w:p w:rsidR="00263330" w:rsidRPr="002240F1" w:rsidRDefault="00263330" w:rsidP="00263330">
      <w:pPr>
        <w:framePr w:w="3181" w:h="9368" w:hRule="exact" w:wrap="around" w:vAnchor="page" w:hAnchor="page" w:x="8614" w:y="1428" w:anchorLock="1"/>
        <w:spacing w:line="180" w:lineRule="exact"/>
        <w:ind w:firstLine="170"/>
        <w:rPr>
          <w:rFonts w:ascii="Calibri" w:eastAsia="Calibri" w:hAnsi="Calibri" w:cs="Times New Roman"/>
          <w:spacing w:val="4"/>
          <w:sz w:val="16"/>
          <w:szCs w:val="16"/>
        </w:rPr>
      </w:pPr>
    </w:p>
    <w:p w:rsidR="00263330" w:rsidRPr="002240F1" w:rsidRDefault="00263330" w:rsidP="00263330">
      <w:pPr>
        <w:framePr w:w="3181" w:h="9368" w:hRule="exact" w:wrap="around" w:vAnchor="page" w:hAnchor="page" w:x="8614" w:y="1428" w:anchorLock="1"/>
        <w:spacing w:line="180" w:lineRule="exact"/>
        <w:ind w:firstLine="170"/>
        <w:rPr>
          <w:rFonts w:ascii="Calibri" w:eastAsia="Calibri" w:hAnsi="Calibri" w:cs="Times New Roman"/>
          <w:b/>
          <w:spacing w:val="4"/>
          <w:sz w:val="16"/>
          <w:szCs w:val="16"/>
        </w:rPr>
      </w:pPr>
      <w:r w:rsidRPr="002240F1">
        <w:rPr>
          <w:rFonts w:ascii="Calibri" w:eastAsia="Calibri" w:hAnsi="Calibri" w:cs="Times New Roman"/>
          <w:b/>
          <w:spacing w:val="4"/>
          <w:sz w:val="16"/>
          <w:szCs w:val="16"/>
        </w:rPr>
        <w:t>Dr. Felix Schürmann</w:t>
      </w:r>
    </w:p>
    <w:p w:rsidR="00263330" w:rsidRPr="002240F1" w:rsidRDefault="00263330" w:rsidP="00263330">
      <w:pPr>
        <w:framePr w:w="3181" w:h="9368" w:hRule="exact" w:wrap="around" w:vAnchor="page" w:hAnchor="page" w:x="8614" w:y="1428" w:anchorLock="1"/>
        <w:spacing w:before="100" w:line="180" w:lineRule="exact"/>
        <w:ind w:firstLine="170"/>
        <w:rPr>
          <w:rFonts w:ascii="Calibri" w:hAnsi="Calibri"/>
          <w:spacing w:val="4"/>
          <w:sz w:val="16"/>
          <w:szCs w:val="16"/>
        </w:rPr>
      </w:pPr>
      <w:r w:rsidRPr="002240F1">
        <w:rPr>
          <w:rFonts w:ascii="Calibri" w:hAnsi="Calibri"/>
          <w:spacing w:val="4"/>
          <w:sz w:val="16"/>
          <w:szCs w:val="16"/>
        </w:rPr>
        <w:t>Universität Kassel</w:t>
      </w:r>
    </w:p>
    <w:p w:rsidR="00263330" w:rsidRPr="002240F1" w:rsidRDefault="00263330" w:rsidP="00263330">
      <w:pPr>
        <w:framePr w:w="3181" w:h="9368" w:hRule="exact" w:wrap="around" w:vAnchor="page" w:hAnchor="page" w:x="8614" w:y="1428" w:anchorLock="1"/>
        <w:spacing w:before="100" w:after="0" w:line="180" w:lineRule="exact"/>
        <w:ind w:firstLine="170"/>
        <w:rPr>
          <w:rFonts w:ascii="Calibri" w:hAnsi="Calibri"/>
          <w:spacing w:val="4"/>
          <w:sz w:val="16"/>
          <w:szCs w:val="16"/>
        </w:rPr>
      </w:pPr>
      <w:r w:rsidRPr="002240F1">
        <w:rPr>
          <w:rFonts w:ascii="Calibri" w:hAnsi="Calibri"/>
          <w:spacing w:val="4"/>
          <w:sz w:val="16"/>
          <w:szCs w:val="16"/>
        </w:rPr>
        <w:t>LOEWE-Schwerpunkt</w:t>
      </w:r>
    </w:p>
    <w:p w:rsidR="00263330" w:rsidRPr="002240F1" w:rsidRDefault="00263330" w:rsidP="00263330">
      <w:pPr>
        <w:framePr w:w="3181" w:h="9368" w:hRule="exact" w:wrap="around" w:vAnchor="page" w:hAnchor="page" w:x="8614" w:y="1428" w:anchorLock="1"/>
        <w:spacing w:line="180" w:lineRule="exact"/>
        <w:ind w:firstLine="170"/>
        <w:rPr>
          <w:rFonts w:ascii="Calibri" w:hAnsi="Calibri"/>
          <w:spacing w:val="4"/>
          <w:sz w:val="16"/>
          <w:szCs w:val="16"/>
        </w:rPr>
      </w:pPr>
      <w:r w:rsidRPr="002240F1">
        <w:rPr>
          <w:rFonts w:ascii="Calibri" w:hAnsi="Calibri"/>
          <w:spacing w:val="4"/>
          <w:sz w:val="16"/>
          <w:szCs w:val="16"/>
        </w:rPr>
        <w:t>»Tier-Mensch-Gesellschaft«</w:t>
      </w:r>
    </w:p>
    <w:p w:rsidR="00263330" w:rsidRPr="002240F1" w:rsidRDefault="00263330" w:rsidP="00263330">
      <w:pPr>
        <w:framePr w:w="3181" w:h="9368" w:hRule="exact" w:wrap="around" w:vAnchor="page" w:hAnchor="page" w:x="8614" w:y="1428" w:anchorLock="1"/>
        <w:spacing w:before="100" w:after="0" w:line="180" w:lineRule="exact"/>
        <w:ind w:firstLine="170"/>
        <w:rPr>
          <w:rFonts w:ascii="Calibri" w:hAnsi="Calibri"/>
          <w:spacing w:val="4"/>
          <w:sz w:val="16"/>
          <w:szCs w:val="16"/>
        </w:rPr>
      </w:pPr>
      <w:r w:rsidRPr="002240F1">
        <w:rPr>
          <w:rFonts w:ascii="Calibri" w:hAnsi="Calibri"/>
          <w:spacing w:val="4"/>
          <w:sz w:val="16"/>
          <w:szCs w:val="16"/>
        </w:rPr>
        <w:t>Mosenthalstraße 8</w:t>
      </w:r>
    </w:p>
    <w:p w:rsidR="00263330" w:rsidRPr="002240F1" w:rsidRDefault="00263330" w:rsidP="00263330">
      <w:pPr>
        <w:framePr w:w="3181" w:h="9368" w:hRule="exact" w:wrap="around" w:vAnchor="page" w:hAnchor="page" w:x="8614" w:y="1428" w:anchorLock="1"/>
        <w:spacing w:line="180" w:lineRule="exact"/>
        <w:ind w:firstLine="170"/>
        <w:rPr>
          <w:rFonts w:ascii="Calibri" w:hAnsi="Calibri"/>
          <w:spacing w:val="4"/>
          <w:sz w:val="16"/>
          <w:szCs w:val="16"/>
        </w:rPr>
      </w:pPr>
      <w:r w:rsidRPr="002240F1">
        <w:rPr>
          <w:rFonts w:ascii="Calibri" w:hAnsi="Calibri"/>
          <w:spacing w:val="4"/>
          <w:sz w:val="16"/>
          <w:szCs w:val="16"/>
        </w:rPr>
        <w:t>34109 Kassel</w:t>
      </w:r>
      <w:r w:rsidR="00B822A8" w:rsidRPr="002240F1">
        <w:rPr>
          <w:rFonts w:ascii="Calibri" w:hAnsi="Calibri"/>
          <w:spacing w:val="4"/>
          <w:sz w:val="16"/>
          <w:szCs w:val="16"/>
        </w:rPr>
        <w:t>, Germany</w:t>
      </w:r>
    </w:p>
    <w:p w:rsidR="00263330" w:rsidRPr="002240F1" w:rsidRDefault="00B15683" w:rsidP="00263330">
      <w:pPr>
        <w:framePr w:w="3181" w:h="9368" w:hRule="exact" w:wrap="around" w:vAnchor="page" w:hAnchor="page" w:x="8614" w:y="1428" w:anchorLock="1"/>
        <w:spacing w:before="100" w:after="0" w:line="180" w:lineRule="exact"/>
        <w:ind w:firstLine="170"/>
        <w:rPr>
          <w:rFonts w:ascii="Calibri" w:hAnsi="Calibri"/>
          <w:spacing w:val="4"/>
          <w:sz w:val="16"/>
          <w:szCs w:val="16"/>
        </w:rPr>
      </w:pPr>
      <w:hyperlink r:id="rId8" w:history="1">
        <w:r w:rsidR="00263330" w:rsidRPr="002240F1">
          <w:rPr>
            <w:rStyle w:val="Hyperlink"/>
            <w:rFonts w:ascii="Calibri" w:hAnsi="Calibri"/>
            <w:color w:val="auto"/>
            <w:spacing w:val="4"/>
            <w:sz w:val="16"/>
            <w:szCs w:val="16"/>
            <w:u w:val="none"/>
          </w:rPr>
          <w:t>schuermann@uni-kassel.de</w:t>
        </w:r>
      </w:hyperlink>
    </w:p>
    <w:p w:rsidR="00263330" w:rsidRPr="002240F1" w:rsidRDefault="00263330" w:rsidP="00263330">
      <w:pPr>
        <w:framePr w:w="3181" w:h="9368" w:hRule="exact" w:wrap="around" w:vAnchor="page" w:hAnchor="page" w:x="8614" w:y="1428" w:anchorLock="1"/>
        <w:spacing w:line="180" w:lineRule="exact"/>
        <w:ind w:firstLine="170"/>
        <w:rPr>
          <w:rFonts w:ascii="Calibri" w:hAnsi="Calibri"/>
          <w:spacing w:val="4"/>
          <w:sz w:val="16"/>
          <w:szCs w:val="16"/>
        </w:rPr>
      </w:pPr>
      <w:r w:rsidRPr="002240F1">
        <w:rPr>
          <w:rFonts w:ascii="Calibri" w:hAnsi="Calibri"/>
          <w:spacing w:val="4"/>
          <w:sz w:val="16"/>
          <w:szCs w:val="16"/>
        </w:rPr>
        <w:t xml:space="preserve">Twitter: </w:t>
      </w:r>
      <w:hyperlink r:id="rId9" w:history="1">
        <w:r w:rsidRPr="002240F1">
          <w:rPr>
            <w:rStyle w:val="Hyperlink"/>
            <w:rFonts w:ascii="Calibri" w:hAnsi="Calibri"/>
            <w:color w:val="auto"/>
            <w:spacing w:val="4"/>
            <w:sz w:val="16"/>
            <w:szCs w:val="16"/>
            <w:u w:val="none"/>
          </w:rPr>
          <w:t>@FelixSchurmann</w:t>
        </w:r>
      </w:hyperlink>
    </w:p>
    <w:p w:rsidR="00263330" w:rsidRPr="002240F1" w:rsidRDefault="00263330" w:rsidP="00263330">
      <w:pPr>
        <w:framePr w:w="3181" w:h="9368" w:hRule="exact" w:wrap="around" w:vAnchor="page" w:hAnchor="page" w:x="8614" w:y="1428" w:anchorLock="1"/>
        <w:spacing w:after="0" w:line="180" w:lineRule="exact"/>
        <w:ind w:firstLine="170"/>
        <w:rPr>
          <w:rFonts w:ascii="Calibri" w:hAnsi="Calibri"/>
          <w:spacing w:val="4"/>
          <w:sz w:val="16"/>
          <w:szCs w:val="16"/>
          <w:lang w:val="en-US"/>
        </w:rPr>
      </w:pPr>
      <w:r w:rsidRPr="002240F1">
        <w:rPr>
          <w:rFonts w:ascii="Calibri" w:hAnsi="Calibri"/>
          <w:spacing w:val="4"/>
          <w:sz w:val="16"/>
          <w:szCs w:val="16"/>
          <w:lang w:val="en-US"/>
        </w:rPr>
        <w:t>Tel. +49 561 804 7976</w:t>
      </w:r>
    </w:p>
    <w:p w:rsidR="00263330" w:rsidRPr="00263330" w:rsidRDefault="00263330" w:rsidP="00263330">
      <w:pPr>
        <w:framePr w:w="3181" w:h="9368" w:hRule="exact" w:wrap="around" w:vAnchor="page" w:hAnchor="page" w:x="8614" w:y="1428" w:anchorLock="1"/>
        <w:spacing w:line="180" w:lineRule="exact"/>
        <w:ind w:firstLine="170"/>
        <w:rPr>
          <w:rFonts w:ascii="Calibri" w:eastAsia="Calibri" w:hAnsi="Calibri" w:cs="Times New Roman"/>
          <w:spacing w:val="4"/>
          <w:sz w:val="16"/>
          <w:szCs w:val="16"/>
          <w:lang w:val="en-US"/>
        </w:rPr>
      </w:pPr>
      <w:r w:rsidRPr="002240F1">
        <w:rPr>
          <w:rFonts w:ascii="Calibri" w:hAnsi="Calibri"/>
          <w:spacing w:val="4"/>
          <w:sz w:val="16"/>
          <w:szCs w:val="16"/>
          <w:lang w:val="en-US"/>
        </w:rPr>
        <w:t>Fax: +49 561 804</w:t>
      </w:r>
      <w:r w:rsidRPr="00263330">
        <w:rPr>
          <w:rFonts w:ascii="Calibri" w:hAnsi="Calibri"/>
          <w:spacing w:val="4"/>
          <w:sz w:val="16"/>
          <w:szCs w:val="16"/>
          <w:lang w:val="en-US"/>
        </w:rPr>
        <w:t xml:space="preserve"> 3464</w:t>
      </w:r>
    </w:p>
    <w:p w:rsidR="00263330" w:rsidRPr="00263330" w:rsidRDefault="00263330" w:rsidP="00263330">
      <w:pPr>
        <w:framePr w:w="3181" w:h="9368" w:hRule="exact" w:wrap="around" w:vAnchor="page" w:hAnchor="page" w:x="8614" w:y="1428" w:anchorLock="1"/>
        <w:spacing w:line="180" w:lineRule="exact"/>
        <w:ind w:firstLine="170"/>
        <w:rPr>
          <w:rFonts w:ascii="Calibri" w:hAnsi="Calibri"/>
          <w:spacing w:val="4"/>
          <w:sz w:val="16"/>
          <w:szCs w:val="16"/>
          <w:lang w:val="en-US"/>
        </w:rPr>
      </w:pPr>
    </w:p>
    <w:p w:rsidR="00263330" w:rsidRPr="00263330" w:rsidRDefault="00263330" w:rsidP="00263330">
      <w:pPr>
        <w:framePr w:w="3181" w:h="9368" w:hRule="exact" w:wrap="around" w:vAnchor="page" w:hAnchor="page" w:x="8614" w:y="1428" w:anchorLock="1"/>
        <w:spacing w:line="180" w:lineRule="exact"/>
        <w:ind w:firstLine="170"/>
        <w:rPr>
          <w:rFonts w:ascii="Calibri" w:hAnsi="Calibri"/>
          <w:spacing w:val="4"/>
          <w:sz w:val="16"/>
          <w:szCs w:val="16"/>
          <w:lang w:val="en-US"/>
        </w:rPr>
      </w:pPr>
    </w:p>
    <w:p w:rsidR="00263330" w:rsidRPr="00263330" w:rsidRDefault="00035A9C" w:rsidP="00263330">
      <w:pPr>
        <w:framePr w:w="3181" w:h="9368" w:hRule="exact" w:wrap="around" w:vAnchor="page" w:hAnchor="page" w:x="8614" w:y="1428" w:anchorLock="1"/>
        <w:spacing w:line="180" w:lineRule="exact"/>
        <w:ind w:firstLine="170"/>
        <w:rPr>
          <w:rFonts w:ascii="Calibri" w:eastAsia="Calibri" w:hAnsi="Calibri" w:cs="Times New Roman"/>
          <w:spacing w:val="4"/>
          <w:sz w:val="16"/>
          <w:szCs w:val="16"/>
          <w:lang w:val="en-US"/>
        </w:rPr>
      </w:pPr>
      <w:r>
        <w:rPr>
          <w:rFonts w:ascii="Calibri" w:hAnsi="Calibri"/>
          <w:spacing w:val="4"/>
          <w:sz w:val="16"/>
          <w:szCs w:val="16"/>
          <w:lang w:val="en-US"/>
        </w:rPr>
        <w:t>21</w:t>
      </w:r>
      <w:r>
        <w:rPr>
          <w:rFonts w:ascii="Calibri" w:eastAsia="Calibri" w:hAnsi="Calibri" w:cs="Times New Roman"/>
          <w:spacing w:val="4"/>
          <w:sz w:val="16"/>
          <w:szCs w:val="16"/>
          <w:lang w:val="en-US"/>
        </w:rPr>
        <w:t xml:space="preserve"> Nov </w:t>
      </w:r>
      <w:r w:rsidR="00263330" w:rsidRPr="00263330">
        <w:rPr>
          <w:rFonts w:ascii="Calibri" w:eastAsia="Calibri" w:hAnsi="Calibri" w:cs="Times New Roman"/>
          <w:spacing w:val="4"/>
          <w:sz w:val="16"/>
          <w:szCs w:val="16"/>
          <w:lang w:val="en-US"/>
        </w:rPr>
        <w:t>2016</w:t>
      </w:r>
    </w:p>
    <w:p w:rsidR="00DD7BEB" w:rsidRPr="00DD7BEB" w:rsidRDefault="00DD7BEB" w:rsidP="00DD7BEB">
      <w:pPr>
        <w:spacing w:after="0" w:line="240" w:lineRule="auto"/>
        <w:ind w:firstLine="0"/>
        <w:jc w:val="left"/>
        <w:rPr>
          <w:sz w:val="23"/>
          <w:szCs w:val="23"/>
          <w:lang w:val="en-US"/>
        </w:rPr>
      </w:pPr>
      <w:r w:rsidRPr="00DD7BEB">
        <w:rPr>
          <w:sz w:val="23"/>
          <w:szCs w:val="23"/>
          <w:lang w:val="en-US"/>
        </w:rPr>
        <w:t>Call for Papers</w:t>
      </w:r>
    </w:p>
    <w:p w:rsidR="00DD7BEB" w:rsidRPr="005144FD" w:rsidRDefault="00DD7BEB" w:rsidP="00DD7BEB">
      <w:pPr>
        <w:pStyle w:val="ZwischentitelzweiterWertigkeit"/>
        <w:spacing w:before="240" w:line="240" w:lineRule="auto"/>
        <w:ind w:firstLine="0"/>
        <w:rPr>
          <w:sz w:val="32"/>
          <w:szCs w:val="32"/>
          <w:lang w:val="en-US"/>
        </w:rPr>
      </w:pPr>
      <w:r w:rsidRPr="005144FD">
        <w:rPr>
          <w:sz w:val="32"/>
          <w:szCs w:val="32"/>
          <w:lang w:val="en-US"/>
        </w:rPr>
        <w:t>Decolonization and the Politics of Wildlife in Africa</w:t>
      </w:r>
    </w:p>
    <w:p w:rsidR="00DD7BEB" w:rsidRPr="00DD7BEB" w:rsidRDefault="00DD7BEB" w:rsidP="0058585E">
      <w:pPr>
        <w:spacing w:after="0" w:line="240" w:lineRule="auto"/>
        <w:ind w:firstLine="0"/>
        <w:jc w:val="left"/>
        <w:rPr>
          <w:sz w:val="23"/>
          <w:szCs w:val="23"/>
          <w:lang w:val="en-US"/>
        </w:rPr>
      </w:pPr>
      <w:r w:rsidRPr="00DD7BEB">
        <w:rPr>
          <w:sz w:val="23"/>
          <w:szCs w:val="23"/>
          <w:lang w:val="en-US"/>
        </w:rPr>
        <w:t>International Conference</w:t>
      </w:r>
    </w:p>
    <w:p w:rsidR="00DD7BEB" w:rsidRPr="00DD7BEB" w:rsidRDefault="00DD7BEB" w:rsidP="0058585E">
      <w:pPr>
        <w:spacing w:after="0" w:line="240" w:lineRule="auto"/>
        <w:ind w:firstLine="0"/>
        <w:jc w:val="left"/>
        <w:rPr>
          <w:sz w:val="23"/>
          <w:szCs w:val="23"/>
          <w:lang w:val="en-US"/>
        </w:rPr>
      </w:pPr>
      <w:r w:rsidRPr="00DD7BEB">
        <w:rPr>
          <w:sz w:val="23"/>
          <w:szCs w:val="23"/>
          <w:lang w:val="en-US"/>
        </w:rPr>
        <w:t>Stellenbosch Institute of Advanced Study, South Africa</w:t>
      </w:r>
    </w:p>
    <w:p w:rsidR="00DD7BEB" w:rsidRDefault="00DD7BEB" w:rsidP="0058585E">
      <w:pPr>
        <w:spacing w:after="0" w:line="240" w:lineRule="auto"/>
        <w:ind w:firstLine="0"/>
        <w:jc w:val="left"/>
        <w:rPr>
          <w:sz w:val="23"/>
          <w:szCs w:val="23"/>
          <w:lang w:val="en-US"/>
        </w:rPr>
      </w:pPr>
      <w:r w:rsidRPr="00DD7BEB">
        <w:rPr>
          <w:sz w:val="23"/>
          <w:szCs w:val="23"/>
          <w:lang w:val="en-US"/>
        </w:rPr>
        <w:t>September 26-30, 2017</w:t>
      </w:r>
    </w:p>
    <w:p w:rsidR="00041E72" w:rsidRDefault="00041E72" w:rsidP="004E5FD2">
      <w:pPr>
        <w:spacing w:before="120" w:after="60" w:line="240" w:lineRule="auto"/>
        <w:ind w:firstLine="0"/>
        <w:jc w:val="left"/>
        <w:rPr>
          <w:sz w:val="23"/>
          <w:szCs w:val="23"/>
          <w:lang w:val="en-US"/>
        </w:rPr>
      </w:pPr>
      <w:r>
        <w:rPr>
          <w:sz w:val="23"/>
          <w:szCs w:val="23"/>
          <w:lang w:val="en-US"/>
        </w:rPr>
        <w:t>Conveners:</w:t>
      </w:r>
    </w:p>
    <w:p w:rsidR="00041E72" w:rsidRDefault="00041E72" w:rsidP="0058585E">
      <w:pPr>
        <w:spacing w:after="0" w:line="240" w:lineRule="auto"/>
        <w:ind w:left="142" w:firstLine="0"/>
        <w:jc w:val="left"/>
        <w:rPr>
          <w:sz w:val="23"/>
          <w:szCs w:val="23"/>
          <w:lang w:val="en-US"/>
        </w:rPr>
      </w:pPr>
      <w:r>
        <w:rPr>
          <w:sz w:val="23"/>
          <w:szCs w:val="23"/>
          <w:lang w:val="en-US"/>
        </w:rPr>
        <w:t>Bernhard Gißibl</w:t>
      </w:r>
    </w:p>
    <w:p w:rsidR="00041E72" w:rsidRPr="0030127D" w:rsidRDefault="00041E72" w:rsidP="0058585E">
      <w:pPr>
        <w:spacing w:after="0" w:line="240" w:lineRule="auto"/>
        <w:ind w:left="142" w:firstLine="0"/>
        <w:jc w:val="left"/>
        <w:rPr>
          <w:sz w:val="23"/>
          <w:szCs w:val="23"/>
          <w:lang w:val="en-US"/>
        </w:rPr>
      </w:pPr>
      <w:r w:rsidRPr="0030127D">
        <w:rPr>
          <w:sz w:val="23"/>
          <w:szCs w:val="23"/>
          <w:lang w:val="en-US"/>
        </w:rPr>
        <w:t>Felix Schürmann</w:t>
      </w:r>
    </w:p>
    <w:p w:rsidR="0030127D" w:rsidRDefault="0030127D" w:rsidP="0030127D">
      <w:pPr>
        <w:spacing w:before="120" w:after="60" w:line="240" w:lineRule="auto"/>
        <w:ind w:firstLine="0"/>
        <w:jc w:val="left"/>
        <w:rPr>
          <w:sz w:val="23"/>
          <w:szCs w:val="23"/>
          <w:lang w:val="en-US"/>
        </w:rPr>
      </w:pPr>
      <w:r>
        <w:rPr>
          <w:sz w:val="23"/>
          <w:szCs w:val="23"/>
          <w:lang w:val="en-US"/>
        </w:rPr>
        <w:t>Funding:</w:t>
      </w:r>
    </w:p>
    <w:p w:rsidR="0030127D" w:rsidRPr="0030127D" w:rsidRDefault="0030127D" w:rsidP="002240F1">
      <w:pPr>
        <w:tabs>
          <w:tab w:val="left" w:pos="5345"/>
        </w:tabs>
        <w:spacing w:after="0" w:line="240" w:lineRule="auto"/>
        <w:ind w:left="142" w:firstLine="0"/>
        <w:jc w:val="left"/>
        <w:rPr>
          <w:sz w:val="23"/>
          <w:szCs w:val="23"/>
          <w:lang w:val="en-US"/>
        </w:rPr>
      </w:pPr>
      <w:r>
        <w:rPr>
          <w:sz w:val="23"/>
          <w:szCs w:val="23"/>
          <w:lang w:val="en-US"/>
        </w:rPr>
        <w:t xml:space="preserve">German Research Foundation, </w:t>
      </w:r>
      <w:r w:rsidRPr="0030127D">
        <w:rPr>
          <w:sz w:val="23"/>
          <w:szCs w:val="23"/>
          <w:lang w:val="en-US"/>
        </w:rPr>
        <w:t xml:space="preserve">Program </w:t>
      </w:r>
      <w:r w:rsidRPr="0058585E">
        <w:rPr>
          <w:sz w:val="23"/>
          <w:szCs w:val="23"/>
          <w:lang w:val="en-US"/>
        </w:rPr>
        <w:t>»</w:t>
      </w:r>
      <w:r w:rsidRPr="0030127D">
        <w:rPr>
          <w:sz w:val="23"/>
          <w:szCs w:val="23"/>
          <w:lang w:val="en-US"/>
        </w:rPr>
        <w:t>Point Sud</w:t>
      </w:r>
      <w:r w:rsidRPr="0058585E">
        <w:rPr>
          <w:sz w:val="23"/>
          <w:szCs w:val="23"/>
          <w:lang w:val="en-US"/>
        </w:rPr>
        <w:t>«</w:t>
      </w:r>
    </w:p>
    <w:p w:rsidR="00041E72" w:rsidRDefault="00041E72" w:rsidP="0076627C">
      <w:pPr>
        <w:spacing w:before="240" w:line="312" w:lineRule="auto"/>
        <w:ind w:firstLine="0"/>
        <w:rPr>
          <w:sz w:val="23"/>
          <w:szCs w:val="23"/>
          <w:lang w:val="en-US"/>
        </w:rPr>
      </w:pPr>
      <w:r w:rsidRPr="0058585E">
        <w:rPr>
          <w:sz w:val="23"/>
          <w:szCs w:val="23"/>
          <w:lang w:val="en-US"/>
        </w:rPr>
        <w:t xml:space="preserve">The establishment of European colonial rule on the African continent not only involved the colonization of nature, but essentially meant colonization through nature. Imperial politics of resource extraction, hunting, and conservation forged the upsetting and renegotiation of existing human ecologies and were often accompanied by the strict separation of the spheres of </w:t>
      </w:r>
      <w:r w:rsidR="0058585E" w:rsidRPr="0058585E">
        <w:rPr>
          <w:sz w:val="23"/>
          <w:szCs w:val="23"/>
          <w:lang w:val="en-US"/>
        </w:rPr>
        <w:t>»</w:t>
      </w:r>
      <w:r w:rsidR="00713709">
        <w:rPr>
          <w:sz w:val="23"/>
          <w:szCs w:val="23"/>
          <w:lang w:val="en-US"/>
        </w:rPr>
        <w:t>n</w:t>
      </w:r>
      <w:r w:rsidRPr="0058585E">
        <w:rPr>
          <w:sz w:val="23"/>
          <w:szCs w:val="23"/>
          <w:lang w:val="en-US"/>
        </w:rPr>
        <w:t>ature</w:t>
      </w:r>
      <w:r w:rsidR="0058585E" w:rsidRPr="0058585E">
        <w:rPr>
          <w:sz w:val="23"/>
          <w:szCs w:val="23"/>
          <w:lang w:val="en-US"/>
        </w:rPr>
        <w:t>«</w:t>
      </w:r>
      <w:r w:rsidR="00713709">
        <w:rPr>
          <w:sz w:val="23"/>
          <w:szCs w:val="23"/>
          <w:lang w:val="en-US"/>
        </w:rPr>
        <w:t>/</w:t>
      </w:r>
      <w:r w:rsidR="0058585E" w:rsidRPr="0058585E">
        <w:rPr>
          <w:sz w:val="23"/>
          <w:szCs w:val="23"/>
          <w:lang w:val="en-US"/>
        </w:rPr>
        <w:t>»</w:t>
      </w:r>
      <w:r w:rsidR="00713709">
        <w:rPr>
          <w:sz w:val="23"/>
          <w:szCs w:val="23"/>
          <w:lang w:val="en-US"/>
        </w:rPr>
        <w:t>w</w:t>
      </w:r>
      <w:r w:rsidRPr="0058585E">
        <w:rPr>
          <w:sz w:val="23"/>
          <w:szCs w:val="23"/>
          <w:lang w:val="en-US"/>
        </w:rPr>
        <w:t>ilderness</w:t>
      </w:r>
      <w:r w:rsidR="0058585E" w:rsidRPr="0058585E">
        <w:rPr>
          <w:sz w:val="23"/>
          <w:szCs w:val="23"/>
          <w:lang w:val="en-US"/>
        </w:rPr>
        <w:t>«</w:t>
      </w:r>
      <w:r w:rsidRPr="0058585E">
        <w:rPr>
          <w:sz w:val="23"/>
          <w:szCs w:val="23"/>
          <w:lang w:val="en-US"/>
        </w:rPr>
        <w:t xml:space="preserve"> on the one hand, and </w:t>
      </w:r>
      <w:r w:rsidR="0058585E" w:rsidRPr="0058585E">
        <w:rPr>
          <w:sz w:val="23"/>
          <w:szCs w:val="23"/>
          <w:lang w:val="en-US"/>
        </w:rPr>
        <w:t>»</w:t>
      </w:r>
      <w:r w:rsidR="00713709">
        <w:rPr>
          <w:sz w:val="23"/>
          <w:szCs w:val="23"/>
          <w:lang w:val="en-US"/>
        </w:rPr>
        <w:t>c</w:t>
      </w:r>
      <w:r w:rsidRPr="0058585E">
        <w:rPr>
          <w:sz w:val="23"/>
          <w:szCs w:val="23"/>
          <w:lang w:val="en-US"/>
        </w:rPr>
        <w:t>ulture</w:t>
      </w:r>
      <w:r w:rsidR="0058585E" w:rsidRPr="0058585E">
        <w:rPr>
          <w:sz w:val="23"/>
          <w:szCs w:val="23"/>
          <w:lang w:val="en-US"/>
        </w:rPr>
        <w:t>«</w:t>
      </w:r>
      <w:r w:rsidRPr="0058585E">
        <w:rPr>
          <w:sz w:val="23"/>
          <w:szCs w:val="23"/>
          <w:lang w:val="en-US"/>
        </w:rPr>
        <w:t xml:space="preserve"> on the other. But in how far did decolonization across Africa </w:t>
      </w:r>
      <w:r w:rsidR="002B4480">
        <w:rPr>
          <w:sz w:val="23"/>
          <w:szCs w:val="23"/>
          <w:lang w:val="en-US"/>
        </w:rPr>
        <w:t xml:space="preserve">south of the Sahara </w:t>
      </w:r>
      <w:r w:rsidRPr="0058585E">
        <w:rPr>
          <w:sz w:val="23"/>
          <w:szCs w:val="23"/>
          <w:lang w:val="en-US"/>
        </w:rPr>
        <w:t>equally affect the sphere of ecology and relationships between humans and wildlife? What continuities and what changes can we observe in the transcontinental governance of wildlife and its concepts, practices</w:t>
      </w:r>
      <w:r w:rsidR="002B4480">
        <w:rPr>
          <w:sz w:val="23"/>
          <w:szCs w:val="23"/>
          <w:lang w:val="en-US"/>
        </w:rPr>
        <w:t>,</w:t>
      </w:r>
      <w:r w:rsidRPr="0058585E">
        <w:rPr>
          <w:sz w:val="23"/>
          <w:szCs w:val="23"/>
          <w:lang w:val="en-US"/>
        </w:rPr>
        <w:t xml:space="preserve"> and actors? What role did animals play in all this and in how far did decolonization affect wildlife and individual species?</w:t>
      </w:r>
      <w:r w:rsidR="00FF42A8">
        <w:rPr>
          <w:sz w:val="23"/>
          <w:szCs w:val="23"/>
          <w:lang w:val="en-US"/>
        </w:rPr>
        <w:t xml:space="preserve"> Have Africa’s wild animals ever been decolonized?</w:t>
      </w:r>
    </w:p>
    <w:p w:rsidR="00007B6C" w:rsidRDefault="002B4480" w:rsidP="002B4480">
      <w:pPr>
        <w:spacing w:line="312" w:lineRule="auto"/>
        <w:ind w:firstLine="0"/>
        <w:rPr>
          <w:sz w:val="23"/>
          <w:szCs w:val="23"/>
          <w:lang w:val="en-US"/>
        </w:rPr>
      </w:pPr>
      <w:r>
        <w:rPr>
          <w:sz w:val="23"/>
          <w:szCs w:val="23"/>
          <w:lang w:val="en-US"/>
        </w:rPr>
        <w:t>This</w:t>
      </w:r>
      <w:r w:rsidRPr="002B4480">
        <w:rPr>
          <w:sz w:val="23"/>
          <w:szCs w:val="23"/>
          <w:lang w:val="en-US"/>
        </w:rPr>
        <w:t xml:space="preserve"> conference seeks to address these questions in a trans- and multidisciplinary perspective. It aims to bring together senior and junior specialists in African and global environmental history, </w:t>
      </w:r>
      <w:r>
        <w:rPr>
          <w:sz w:val="23"/>
          <w:szCs w:val="23"/>
          <w:lang w:val="en-US"/>
        </w:rPr>
        <w:t>h</w:t>
      </w:r>
      <w:r w:rsidRPr="002B4480">
        <w:rPr>
          <w:sz w:val="23"/>
          <w:szCs w:val="23"/>
          <w:lang w:val="en-US"/>
        </w:rPr>
        <w:t>uman-</w:t>
      </w:r>
      <w:r>
        <w:rPr>
          <w:sz w:val="23"/>
          <w:szCs w:val="23"/>
          <w:lang w:val="en-US"/>
        </w:rPr>
        <w:t>a</w:t>
      </w:r>
      <w:r w:rsidRPr="002B4480">
        <w:rPr>
          <w:sz w:val="23"/>
          <w:szCs w:val="23"/>
          <w:lang w:val="en-US"/>
        </w:rPr>
        <w:t xml:space="preserve">nimal </w:t>
      </w:r>
      <w:r>
        <w:rPr>
          <w:sz w:val="23"/>
          <w:szCs w:val="23"/>
          <w:lang w:val="en-US"/>
        </w:rPr>
        <w:t>s</w:t>
      </w:r>
      <w:r w:rsidRPr="002B4480">
        <w:rPr>
          <w:sz w:val="23"/>
          <w:szCs w:val="23"/>
          <w:lang w:val="en-US"/>
        </w:rPr>
        <w:t xml:space="preserve">tudies, human geography, political ecology, and the various conservation and wildlife sciences. Scholars based at African academic institutions are particularly encouraged to apply. We are interested in receiving </w:t>
      </w:r>
      <w:r w:rsidR="00007B6C" w:rsidRPr="002B4480">
        <w:rPr>
          <w:sz w:val="23"/>
          <w:szCs w:val="23"/>
          <w:lang w:val="en-US"/>
        </w:rPr>
        <w:t xml:space="preserve">proposals </w:t>
      </w:r>
      <w:r w:rsidR="00007B6C">
        <w:rPr>
          <w:sz w:val="23"/>
          <w:szCs w:val="23"/>
          <w:lang w:val="en-US"/>
        </w:rPr>
        <w:t>focusing on the transitional decades of late colonial rule and early independence</w:t>
      </w:r>
      <w:r w:rsidR="007E30C4">
        <w:rPr>
          <w:sz w:val="23"/>
          <w:szCs w:val="23"/>
          <w:lang w:val="en-US"/>
        </w:rPr>
        <w:t>. I</w:t>
      </w:r>
      <w:r w:rsidR="00007B6C" w:rsidRPr="002B4480">
        <w:rPr>
          <w:sz w:val="23"/>
          <w:szCs w:val="23"/>
          <w:lang w:val="en-US"/>
        </w:rPr>
        <w:t>deally, but not exclusively</w:t>
      </w:r>
      <w:r w:rsidR="007E30C4">
        <w:rPr>
          <w:sz w:val="23"/>
          <w:szCs w:val="23"/>
          <w:lang w:val="en-US"/>
        </w:rPr>
        <w:t xml:space="preserve"> they should</w:t>
      </w:r>
      <w:r w:rsidR="00007B6C" w:rsidRPr="002B4480">
        <w:rPr>
          <w:sz w:val="23"/>
          <w:szCs w:val="23"/>
          <w:lang w:val="en-US"/>
        </w:rPr>
        <w:t xml:space="preserve"> address </w:t>
      </w:r>
      <w:r w:rsidR="007E30C4">
        <w:rPr>
          <w:sz w:val="23"/>
          <w:szCs w:val="23"/>
          <w:lang w:val="en-US"/>
        </w:rPr>
        <w:t xml:space="preserve">one or several of </w:t>
      </w:r>
      <w:r w:rsidR="00007B6C" w:rsidRPr="002B4480">
        <w:rPr>
          <w:sz w:val="23"/>
          <w:szCs w:val="23"/>
          <w:lang w:val="en-US"/>
        </w:rPr>
        <w:t>the following themes and topics:</w:t>
      </w:r>
    </w:p>
    <w:p w:rsidR="002B4480" w:rsidRDefault="002B4480" w:rsidP="00AB197D">
      <w:pPr>
        <w:pStyle w:val="ZwischentitelzweiterWertigkeit"/>
        <w:tabs>
          <w:tab w:val="clear" w:pos="567"/>
        </w:tabs>
        <w:spacing w:before="360" w:after="0" w:line="264" w:lineRule="auto"/>
        <w:ind w:firstLine="0"/>
        <w:rPr>
          <w:sz w:val="26"/>
          <w:szCs w:val="26"/>
          <w:lang w:val="en-US"/>
        </w:rPr>
      </w:pPr>
      <w:r w:rsidRPr="002B4480">
        <w:rPr>
          <w:sz w:val="26"/>
          <w:szCs w:val="26"/>
          <w:lang w:val="en-US"/>
        </w:rPr>
        <w:t xml:space="preserve">Comparative and </w:t>
      </w:r>
      <w:r w:rsidR="00690847">
        <w:rPr>
          <w:sz w:val="26"/>
          <w:szCs w:val="26"/>
          <w:lang w:val="en-US"/>
        </w:rPr>
        <w:t>E</w:t>
      </w:r>
      <w:r w:rsidRPr="002B4480">
        <w:rPr>
          <w:sz w:val="26"/>
          <w:szCs w:val="26"/>
          <w:lang w:val="en-US"/>
        </w:rPr>
        <w:t xml:space="preserve">ntangled </w:t>
      </w:r>
      <w:r w:rsidR="00690847">
        <w:rPr>
          <w:sz w:val="26"/>
          <w:szCs w:val="26"/>
          <w:lang w:val="en-US"/>
        </w:rPr>
        <w:t>P</w:t>
      </w:r>
      <w:r w:rsidRPr="002B4480">
        <w:rPr>
          <w:sz w:val="26"/>
          <w:szCs w:val="26"/>
          <w:lang w:val="en-US"/>
        </w:rPr>
        <w:t>erspectives on</w:t>
      </w:r>
    </w:p>
    <w:p w:rsidR="002B4480" w:rsidRPr="002B4480" w:rsidRDefault="00690847" w:rsidP="00AB197D">
      <w:pPr>
        <w:pStyle w:val="ZwischentitelzweiterWertigkeit"/>
        <w:tabs>
          <w:tab w:val="clear" w:pos="567"/>
        </w:tabs>
        <w:spacing w:before="0" w:after="120" w:line="264" w:lineRule="auto"/>
        <w:ind w:firstLine="0"/>
        <w:rPr>
          <w:sz w:val="26"/>
          <w:szCs w:val="26"/>
          <w:lang w:val="en-US"/>
        </w:rPr>
      </w:pPr>
      <w:r>
        <w:rPr>
          <w:sz w:val="26"/>
          <w:szCs w:val="26"/>
          <w:lang w:val="en-US"/>
        </w:rPr>
        <w:t>D</w:t>
      </w:r>
      <w:r w:rsidR="002B4480" w:rsidRPr="002B4480">
        <w:rPr>
          <w:sz w:val="26"/>
          <w:szCs w:val="26"/>
          <w:lang w:val="en-US"/>
        </w:rPr>
        <w:t xml:space="preserve">ecolonization and </w:t>
      </w:r>
      <w:r>
        <w:rPr>
          <w:sz w:val="26"/>
          <w:szCs w:val="26"/>
          <w:lang w:val="en-US"/>
        </w:rPr>
        <w:t>S</w:t>
      </w:r>
      <w:r w:rsidR="002B4480" w:rsidRPr="002B4480">
        <w:rPr>
          <w:sz w:val="26"/>
          <w:szCs w:val="26"/>
          <w:lang w:val="en-US"/>
        </w:rPr>
        <w:t xml:space="preserve">tate </w:t>
      </w:r>
      <w:r>
        <w:rPr>
          <w:sz w:val="26"/>
          <w:szCs w:val="26"/>
          <w:lang w:val="en-US"/>
        </w:rPr>
        <w:t>P</w:t>
      </w:r>
      <w:r w:rsidR="002B4480" w:rsidRPr="002B4480">
        <w:rPr>
          <w:sz w:val="26"/>
          <w:szCs w:val="26"/>
          <w:lang w:val="en-US"/>
        </w:rPr>
        <w:t xml:space="preserve">olitics of </w:t>
      </w:r>
      <w:r>
        <w:rPr>
          <w:sz w:val="26"/>
          <w:szCs w:val="26"/>
          <w:lang w:val="en-US"/>
        </w:rPr>
        <w:t>W</w:t>
      </w:r>
      <w:r w:rsidR="002B4480" w:rsidRPr="002B4480">
        <w:rPr>
          <w:sz w:val="26"/>
          <w:szCs w:val="26"/>
          <w:lang w:val="en-US"/>
        </w:rPr>
        <w:t xml:space="preserve">ildlife </w:t>
      </w:r>
    </w:p>
    <w:p w:rsidR="002B4480" w:rsidRDefault="002167BF" w:rsidP="002B4480">
      <w:pPr>
        <w:spacing w:line="312" w:lineRule="auto"/>
        <w:ind w:firstLine="0"/>
        <w:rPr>
          <w:sz w:val="23"/>
          <w:szCs w:val="23"/>
          <w:lang w:val="en-US"/>
        </w:rPr>
      </w:pPr>
      <w:r>
        <w:rPr>
          <w:sz w:val="23"/>
          <w:szCs w:val="23"/>
          <w:lang w:val="en-US"/>
        </w:rPr>
        <w:t>W</w:t>
      </w:r>
      <w:r w:rsidRPr="002B4480">
        <w:rPr>
          <w:sz w:val="23"/>
          <w:szCs w:val="23"/>
          <w:lang w:val="en-US"/>
        </w:rPr>
        <w:t xml:space="preserve">ildlife conservation and </w:t>
      </w:r>
      <w:r>
        <w:rPr>
          <w:sz w:val="23"/>
          <w:szCs w:val="23"/>
          <w:lang w:val="en-US"/>
        </w:rPr>
        <w:t>s</w:t>
      </w:r>
      <w:r w:rsidR="002B4480" w:rsidRPr="002B4480">
        <w:rPr>
          <w:sz w:val="23"/>
          <w:szCs w:val="23"/>
          <w:lang w:val="en-US"/>
        </w:rPr>
        <w:t>afari tourism were of varying importance to late colonial economies across Africa. We invite papers that trace the differing impact of decolonization upon the sectors of wildlife conservation and tourism and look at relevant policies and concepts, both in a comparative perspective and with a view to transfers and exchanges between African states. In which states did wildlife conservation become the nucleus of green, environmental state-</w:t>
      </w:r>
      <w:r w:rsidR="00D72226" w:rsidRPr="002B4480">
        <w:rPr>
          <w:sz w:val="23"/>
          <w:szCs w:val="23"/>
          <w:lang w:val="en-US"/>
        </w:rPr>
        <w:t>building</w:t>
      </w:r>
      <w:r w:rsidR="00D72226">
        <w:rPr>
          <w:sz w:val="23"/>
          <w:szCs w:val="23"/>
          <w:lang w:val="en-US"/>
        </w:rPr>
        <w:t>,</w:t>
      </w:r>
      <w:r w:rsidR="002B4480" w:rsidRPr="002B4480">
        <w:rPr>
          <w:sz w:val="23"/>
          <w:szCs w:val="23"/>
          <w:lang w:val="en-US"/>
        </w:rPr>
        <w:t xml:space="preserve"> and </w:t>
      </w:r>
      <w:r w:rsidR="002B4480" w:rsidRPr="002B4480">
        <w:rPr>
          <w:sz w:val="23"/>
          <w:szCs w:val="23"/>
          <w:lang w:val="en-US"/>
        </w:rPr>
        <w:lastRenderedPageBreak/>
        <w:t xml:space="preserve">why? </w:t>
      </w:r>
      <w:r w:rsidR="00D72226">
        <w:rPr>
          <w:sz w:val="23"/>
          <w:szCs w:val="23"/>
          <w:lang w:val="en-US"/>
        </w:rPr>
        <w:t>To what extent</w:t>
      </w:r>
      <w:r w:rsidR="002B4480" w:rsidRPr="002B4480">
        <w:rPr>
          <w:sz w:val="23"/>
          <w:szCs w:val="23"/>
          <w:lang w:val="en-US"/>
        </w:rPr>
        <w:t xml:space="preserve"> was wildlife used for strategic nation-branding as a green, conservationist state at the international level? And in what ways were wildlife policies in African states </w:t>
      </w:r>
      <w:r w:rsidR="00AD4AF2">
        <w:rPr>
          <w:sz w:val="23"/>
          <w:szCs w:val="23"/>
          <w:lang w:val="en-US"/>
        </w:rPr>
        <w:t xml:space="preserve">south of the Sahara </w:t>
      </w:r>
      <w:r w:rsidR="002B4480" w:rsidRPr="002B4480">
        <w:rPr>
          <w:sz w:val="23"/>
          <w:szCs w:val="23"/>
          <w:lang w:val="en-US"/>
        </w:rPr>
        <w:t xml:space="preserve">interrelated? What role did, for example, the massive extension of protected areas in Tanzania during the 1960s, or the hunting ban introduced in Kenya in 1977 play for the wildlife policies in </w:t>
      </w:r>
      <w:r w:rsidR="00D72226" w:rsidRPr="002B4480">
        <w:rPr>
          <w:sz w:val="23"/>
          <w:szCs w:val="23"/>
          <w:lang w:val="en-US"/>
        </w:rPr>
        <w:t>neighboring</w:t>
      </w:r>
      <w:r w:rsidR="002B4480" w:rsidRPr="002B4480">
        <w:rPr>
          <w:sz w:val="23"/>
          <w:szCs w:val="23"/>
          <w:lang w:val="en-US"/>
        </w:rPr>
        <w:t xml:space="preserve"> countries? Did </w:t>
      </w:r>
      <w:r w:rsidR="00F92111">
        <w:rPr>
          <w:sz w:val="23"/>
          <w:szCs w:val="23"/>
          <w:lang w:val="en-US"/>
        </w:rPr>
        <w:t>these events</w:t>
      </w:r>
      <w:r w:rsidR="002B4480" w:rsidRPr="002B4480">
        <w:rPr>
          <w:sz w:val="23"/>
          <w:szCs w:val="23"/>
          <w:lang w:val="en-US"/>
        </w:rPr>
        <w:t xml:space="preserve"> attract emulation, or, rather, did they force other policies </w:t>
      </w:r>
      <w:r w:rsidR="00AD4AF2">
        <w:rPr>
          <w:sz w:val="23"/>
          <w:szCs w:val="23"/>
          <w:lang w:val="en-US"/>
        </w:rPr>
        <w:t xml:space="preserve">south of the Sahara </w:t>
      </w:r>
      <w:r w:rsidR="002B4480" w:rsidRPr="002B4480">
        <w:rPr>
          <w:sz w:val="23"/>
          <w:szCs w:val="23"/>
          <w:lang w:val="en-US"/>
        </w:rPr>
        <w:t>to develop alternative strategies of utilizing wildlife as a resource? And what differences can be observed between states formerly under colonial rule, and those few countries that had escaped direct gove</w:t>
      </w:r>
      <w:r w:rsidR="00D72226">
        <w:rPr>
          <w:sz w:val="23"/>
          <w:szCs w:val="23"/>
          <w:lang w:val="en-US"/>
        </w:rPr>
        <w:t>rnance through European powers?</w:t>
      </w:r>
    </w:p>
    <w:p w:rsidR="005144FD" w:rsidRDefault="00D72226" w:rsidP="00D72226">
      <w:pPr>
        <w:pStyle w:val="ZwischentitelzweiterWertigkeit"/>
        <w:spacing w:before="360" w:after="0" w:line="264" w:lineRule="auto"/>
        <w:ind w:firstLine="0"/>
        <w:rPr>
          <w:sz w:val="26"/>
          <w:szCs w:val="26"/>
          <w:lang w:val="en-US"/>
        </w:rPr>
      </w:pPr>
      <w:r w:rsidRPr="00D72226">
        <w:rPr>
          <w:sz w:val="26"/>
          <w:szCs w:val="26"/>
          <w:lang w:val="en-US"/>
        </w:rPr>
        <w:t xml:space="preserve">Transcontinental </w:t>
      </w:r>
      <w:r w:rsidR="00690847">
        <w:rPr>
          <w:sz w:val="26"/>
          <w:szCs w:val="26"/>
          <w:lang w:val="en-US"/>
        </w:rPr>
        <w:t>G</w:t>
      </w:r>
      <w:r w:rsidRPr="00D72226">
        <w:rPr>
          <w:sz w:val="26"/>
          <w:szCs w:val="26"/>
          <w:lang w:val="en-US"/>
        </w:rPr>
        <w:t>overnance and</w:t>
      </w:r>
    </w:p>
    <w:p w:rsidR="00D72226" w:rsidRPr="00D72226" w:rsidRDefault="00D72226" w:rsidP="005144FD">
      <w:pPr>
        <w:pStyle w:val="ZwischentitelzweiterWertigkeit"/>
        <w:spacing w:before="0" w:after="120" w:line="264" w:lineRule="auto"/>
        <w:ind w:firstLine="0"/>
        <w:rPr>
          <w:sz w:val="26"/>
          <w:szCs w:val="26"/>
          <w:lang w:val="en-US"/>
        </w:rPr>
      </w:pPr>
      <w:r w:rsidRPr="00D72226">
        <w:rPr>
          <w:sz w:val="26"/>
          <w:szCs w:val="26"/>
          <w:lang w:val="en-US"/>
        </w:rPr>
        <w:t xml:space="preserve">the </w:t>
      </w:r>
      <w:r w:rsidR="00F520D6">
        <w:rPr>
          <w:sz w:val="26"/>
          <w:szCs w:val="26"/>
          <w:lang w:val="en-US"/>
        </w:rPr>
        <w:t>»</w:t>
      </w:r>
      <w:r w:rsidRPr="00D72226">
        <w:rPr>
          <w:sz w:val="26"/>
          <w:szCs w:val="26"/>
          <w:lang w:val="en-US"/>
        </w:rPr>
        <w:t>Africanization</w:t>
      </w:r>
      <w:r w:rsidR="00F520D6" w:rsidRPr="00F520D6">
        <w:rPr>
          <w:sz w:val="26"/>
          <w:szCs w:val="26"/>
          <w:lang w:val="en-US"/>
        </w:rPr>
        <w:t>«</w:t>
      </w:r>
      <w:r w:rsidRPr="00D72226">
        <w:rPr>
          <w:sz w:val="26"/>
          <w:szCs w:val="26"/>
          <w:lang w:val="en-US"/>
        </w:rPr>
        <w:t xml:space="preserve"> of </w:t>
      </w:r>
      <w:r w:rsidR="00690847">
        <w:rPr>
          <w:sz w:val="26"/>
          <w:szCs w:val="26"/>
          <w:lang w:val="en-US"/>
        </w:rPr>
        <w:t>W</w:t>
      </w:r>
      <w:r w:rsidRPr="00D72226">
        <w:rPr>
          <w:sz w:val="26"/>
          <w:szCs w:val="26"/>
          <w:lang w:val="en-US"/>
        </w:rPr>
        <w:t xml:space="preserve">ildlife </w:t>
      </w:r>
      <w:r w:rsidR="00690847">
        <w:rPr>
          <w:sz w:val="26"/>
          <w:szCs w:val="26"/>
          <w:lang w:val="en-US"/>
        </w:rPr>
        <w:t>S</w:t>
      </w:r>
      <w:r w:rsidRPr="00D72226">
        <w:rPr>
          <w:sz w:val="26"/>
          <w:szCs w:val="26"/>
          <w:lang w:val="en-US"/>
        </w:rPr>
        <w:t>ectors</w:t>
      </w:r>
    </w:p>
    <w:p w:rsidR="00D72226" w:rsidRPr="00D72226" w:rsidRDefault="00D72226" w:rsidP="00D72226">
      <w:pPr>
        <w:spacing w:line="312" w:lineRule="auto"/>
        <w:ind w:firstLine="0"/>
        <w:rPr>
          <w:sz w:val="23"/>
          <w:szCs w:val="23"/>
          <w:lang w:val="en-US"/>
        </w:rPr>
      </w:pPr>
      <w:r w:rsidRPr="00D72226">
        <w:rPr>
          <w:sz w:val="23"/>
          <w:szCs w:val="23"/>
          <w:lang w:val="en-US"/>
        </w:rPr>
        <w:t xml:space="preserve">Since the beginning of the 20th century, the conservation of wildlife in countries </w:t>
      </w:r>
      <w:r w:rsidR="00AD4AF2">
        <w:rPr>
          <w:sz w:val="23"/>
          <w:szCs w:val="23"/>
          <w:lang w:val="en-US"/>
        </w:rPr>
        <w:t xml:space="preserve">south of the Sahara </w:t>
      </w:r>
      <w:r w:rsidRPr="00D72226">
        <w:rPr>
          <w:sz w:val="23"/>
          <w:szCs w:val="23"/>
          <w:lang w:val="en-US"/>
        </w:rPr>
        <w:t xml:space="preserve">was subject to structures of transcontinental governance in which conservationist advocacy groups located in Europe and North America and centralized </w:t>
      </w:r>
      <w:r w:rsidR="007E30C4">
        <w:rPr>
          <w:sz w:val="23"/>
          <w:szCs w:val="23"/>
          <w:lang w:val="en-US"/>
        </w:rPr>
        <w:t>state administrations</w:t>
      </w:r>
      <w:r w:rsidRPr="00D72226">
        <w:rPr>
          <w:sz w:val="23"/>
          <w:szCs w:val="23"/>
          <w:lang w:val="en-US"/>
        </w:rPr>
        <w:t xml:space="preserve"> largely determined the politics and geographies of hunting and wildlife. Therefore, the </w:t>
      </w:r>
      <w:r w:rsidR="00F520D6" w:rsidRPr="00F520D6">
        <w:rPr>
          <w:sz w:val="23"/>
          <w:szCs w:val="23"/>
          <w:lang w:val="en-US"/>
        </w:rPr>
        <w:t>»</w:t>
      </w:r>
      <w:r w:rsidRPr="00D72226">
        <w:rPr>
          <w:sz w:val="23"/>
          <w:szCs w:val="23"/>
          <w:lang w:val="en-US"/>
        </w:rPr>
        <w:t>Africanization</w:t>
      </w:r>
      <w:r w:rsidR="00F520D6" w:rsidRPr="00F520D6">
        <w:rPr>
          <w:sz w:val="23"/>
          <w:szCs w:val="23"/>
          <w:lang w:val="en-US"/>
        </w:rPr>
        <w:t>«</w:t>
      </w:r>
      <w:r w:rsidRPr="00D72226">
        <w:rPr>
          <w:sz w:val="23"/>
          <w:szCs w:val="23"/>
          <w:lang w:val="en-US"/>
        </w:rPr>
        <w:t xml:space="preserve"> of wildlife policies became an imperative issue of nature politics in many African states after independence. We are interested in actual shifts in participation and responsibility not only in management, but in conservation more broadly. Did postcolonial policies of </w:t>
      </w:r>
      <w:r w:rsidR="007E30C4" w:rsidRPr="00F520D6">
        <w:rPr>
          <w:sz w:val="23"/>
          <w:szCs w:val="23"/>
          <w:lang w:val="en-US"/>
        </w:rPr>
        <w:t>»</w:t>
      </w:r>
      <w:r w:rsidRPr="00D72226">
        <w:rPr>
          <w:sz w:val="23"/>
          <w:szCs w:val="23"/>
          <w:lang w:val="en-US"/>
        </w:rPr>
        <w:t>Africanization</w:t>
      </w:r>
      <w:r w:rsidR="007E30C4" w:rsidRPr="00F520D6">
        <w:rPr>
          <w:sz w:val="23"/>
          <w:szCs w:val="23"/>
          <w:lang w:val="en-US"/>
        </w:rPr>
        <w:t>«</w:t>
      </w:r>
      <w:r w:rsidRPr="00D72226">
        <w:rPr>
          <w:sz w:val="23"/>
          <w:szCs w:val="23"/>
          <w:lang w:val="en-US"/>
        </w:rPr>
        <w:t xml:space="preserve"> also entail greater inclusion and if so, in how far did these efforts draw upon policies that predated decolonization, e.g. the establishment of Controlled Areas for wildlife management aimed at greater community involvement in K</w:t>
      </w:r>
      <w:r w:rsidR="00F520D6">
        <w:rPr>
          <w:sz w:val="23"/>
          <w:szCs w:val="23"/>
          <w:lang w:val="en-US"/>
        </w:rPr>
        <w:t xml:space="preserve">enya since the 1950s? What did </w:t>
      </w:r>
      <w:r w:rsidR="00F520D6" w:rsidRPr="00F520D6">
        <w:rPr>
          <w:sz w:val="23"/>
          <w:szCs w:val="23"/>
          <w:lang w:val="en-US"/>
        </w:rPr>
        <w:t>»</w:t>
      </w:r>
      <w:r w:rsidRPr="00D72226">
        <w:rPr>
          <w:sz w:val="23"/>
          <w:szCs w:val="23"/>
          <w:lang w:val="en-US"/>
        </w:rPr>
        <w:t>Africanization</w:t>
      </w:r>
      <w:r w:rsidR="00F520D6" w:rsidRPr="00F520D6">
        <w:rPr>
          <w:sz w:val="23"/>
          <w:szCs w:val="23"/>
          <w:lang w:val="en-US"/>
        </w:rPr>
        <w:t>«</w:t>
      </w:r>
      <w:r w:rsidRPr="00D72226">
        <w:rPr>
          <w:sz w:val="23"/>
          <w:szCs w:val="23"/>
          <w:lang w:val="en-US"/>
        </w:rPr>
        <w:t xml:space="preserve"> mean in concrete terms, in what ways was it implemented in practical politics, in how far was it used as a rhetorical strategy to make international conservation agencies act comply with government agendas? Did African governments use wildlife to strategically attract outside expertise and funding to strengthen their wildlife sectors, and how did international organizations adapt their strategies, practices and framings of wildlife to changing political circumstances after decolonization? Who were the local counterparts and supporters of these organizations, and in how far did policies and framings of wildlife change with the increasing presence not only of conservationist organizations, but those specifically dedicated to animal welfare?</w:t>
      </w:r>
    </w:p>
    <w:p w:rsidR="00D72226" w:rsidRPr="005144FD" w:rsidRDefault="00D72226" w:rsidP="005144FD">
      <w:pPr>
        <w:pStyle w:val="ZwischentitelzweiterWertigkeit"/>
        <w:spacing w:before="360" w:after="120" w:line="264" w:lineRule="auto"/>
        <w:ind w:firstLine="0"/>
        <w:rPr>
          <w:sz w:val="26"/>
          <w:szCs w:val="26"/>
          <w:lang w:val="en-US"/>
        </w:rPr>
      </w:pPr>
      <w:r w:rsidRPr="005144FD">
        <w:rPr>
          <w:sz w:val="26"/>
          <w:szCs w:val="26"/>
          <w:lang w:val="en-US"/>
        </w:rPr>
        <w:t>Wildlife Sciences and the Management of Protected Areas</w:t>
      </w:r>
    </w:p>
    <w:p w:rsidR="00D72226" w:rsidRPr="00D72226" w:rsidRDefault="00D72226" w:rsidP="00D72226">
      <w:pPr>
        <w:spacing w:line="312" w:lineRule="auto"/>
        <w:ind w:firstLine="0"/>
        <w:rPr>
          <w:sz w:val="23"/>
          <w:szCs w:val="23"/>
          <w:lang w:val="en-US"/>
        </w:rPr>
      </w:pPr>
      <w:r w:rsidRPr="00D72226">
        <w:rPr>
          <w:sz w:val="23"/>
          <w:szCs w:val="23"/>
          <w:lang w:val="en-US"/>
        </w:rPr>
        <w:t>Decolonization was accompanied by substantial and externally funded institution building to strengthen wildlife conservation. The 1960s witnessed, for ex</w:t>
      </w:r>
      <w:r w:rsidRPr="00D72226">
        <w:rPr>
          <w:sz w:val="23"/>
          <w:szCs w:val="23"/>
          <w:lang w:val="en-US"/>
        </w:rPr>
        <w:lastRenderedPageBreak/>
        <w:t>ample, the establishment of the Serengeti Research Institute as well as the colleges of wildlife management in Mweka (Tanzania) and Garoua (Cameroon). We are interested in the management and agendas of such institutions and their impact upon park and wildlife management across Africa, as well as in the role of science in the understanding of wildlife and the management of protected areas more broadly. What sciences came to develop an interest in Africa’s fauna and what role did the differing perspectives of e.g. ethology and wildlife ecology play in the evolution of conservation biology? Did veterinarians, a major voice in colonial controversies over tsetse and the possible coexistence of livestock and wildlife, retain their say in wildlife-related debates after decolonization? And in how far did science drive the management of protected areas or were it, vice versa, management requirements that dictated the agenda of science in parks? And did the evolution of conservation biology take different paths, for example, in internationally isolated South Africa under Apartheid compared to e.g. wildlife sectors with a greater openness to international scie</w:t>
      </w:r>
      <w:r w:rsidR="00F92111">
        <w:rPr>
          <w:sz w:val="23"/>
          <w:szCs w:val="23"/>
          <w:lang w:val="en-US"/>
        </w:rPr>
        <w:t>nce, such as in Eastern Africa?</w:t>
      </w:r>
    </w:p>
    <w:p w:rsidR="005144FD" w:rsidRPr="005144FD" w:rsidRDefault="005144FD" w:rsidP="005144FD">
      <w:pPr>
        <w:pStyle w:val="ZwischentitelzweiterWertigkeit"/>
        <w:spacing w:before="360" w:after="0" w:line="264" w:lineRule="auto"/>
        <w:ind w:firstLine="0"/>
        <w:rPr>
          <w:sz w:val="26"/>
          <w:szCs w:val="26"/>
          <w:lang w:val="en-US"/>
        </w:rPr>
      </w:pPr>
      <w:r w:rsidRPr="005144FD">
        <w:rPr>
          <w:sz w:val="26"/>
          <w:szCs w:val="26"/>
          <w:lang w:val="en-US"/>
        </w:rPr>
        <w:t>Tourism, Hunting, Agriculture:</w:t>
      </w:r>
    </w:p>
    <w:p w:rsidR="00D72226" w:rsidRPr="005144FD" w:rsidRDefault="00B16183" w:rsidP="005144FD">
      <w:pPr>
        <w:pStyle w:val="ZwischentitelzweiterWertigkeit"/>
        <w:spacing w:before="0" w:after="120" w:line="264" w:lineRule="auto"/>
        <w:ind w:firstLine="0"/>
        <w:rPr>
          <w:sz w:val="26"/>
          <w:szCs w:val="26"/>
          <w:lang w:val="en-US"/>
        </w:rPr>
      </w:pPr>
      <w:r>
        <w:rPr>
          <w:sz w:val="26"/>
          <w:szCs w:val="26"/>
          <w:lang w:val="en-US"/>
        </w:rPr>
        <w:t>Material</w:t>
      </w:r>
      <w:r w:rsidR="00D72226" w:rsidRPr="005144FD">
        <w:rPr>
          <w:sz w:val="26"/>
          <w:szCs w:val="26"/>
          <w:lang w:val="en-US"/>
        </w:rPr>
        <w:t xml:space="preserve"> Encounters between </w:t>
      </w:r>
      <w:r>
        <w:rPr>
          <w:sz w:val="26"/>
          <w:szCs w:val="26"/>
          <w:lang w:val="en-US"/>
        </w:rPr>
        <w:t>Humans</w:t>
      </w:r>
      <w:r w:rsidR="00D72226" w:rsidRPr="005144FD">
        <w:rPr>
          <w:sz w:val="26"/>
          <w:szCs w:val="26"/>
          <w:lang w:val="en-US"/>
        </w:rPr>
        <w:t xml:space="preserve"> and Wild Animal</w:t>
      </w:r>
      <w:r>
        <w:rPr>
          <w:sz w:val="26"/>
          <w:szCs w:val="26"/>
          <w:lang w:val="en-US"/>
        </w:rPr>
        <w:t>s</w:t>
      </w:r>
    </w:p>
    <w:p w:rsidR="00D72226" w:rsidRPr="00D72226" w:rsidRDefault="00D72226" w:rsidP="00D72226">
      <w:pPr>
        <w:spacing w:line="312" w:lineRule="auto"/>
        <w:ind w:firstLine="0"/>
        <w:rPr>
          <w:sz w:val="23"/>
          <w:szCs w:val="23"/>
          <w:lang w:val="en-US"/>
        </w:rPr>
      </w:pPr>
      <w:r w:rsidRPr="00D72226">
        <w:rPr>
          <w:sz w:val="23"/>
          <w:szCs w:val="23"/>
          <w:lang w:val="en-US"/>
        </w:rPr>
        <w:t>Decolonization ran parallel to international developments that had considerable ramifications for the interaction between humans and wildlife. Among these were planning, the rise of</w:t>
      </w:r>
      <w:r w:rsidR="00B16183">
        <w:rPr>
          <w:sz w:val="23"/>
          <w:szCs w:val="23"/>
          <w:lang w:val="en-US"/>
        </w:rPr>
        <w:t xml:space="preserve"> </w:t>
      </w:r>
      <w:r w:rsidRPr="00D72226">
        <w:rPr>
          <w:sz w:val="23"/>
          <w:szCs w:val="23"/>
          <w:lang w:val="en-US"/>
        </w:rPr>
        <w:t xml:space="preserve">the </w:t>
      </w:r>
      <w:r w:rsidR="00F92111" w:rsidRPr="00F520D6">
        <w:rPr>
          <w:sz w:val="23"/>
          <w:szCs w:val="23"/>
          <w:lang w:val="en-US"/>
        </w:rPr>
        <w:t>»</w:t>
      </w:r>
      <w:r w:rsidRPr="00D72226">
        <w:rPr>
          <w:sz w:val="23"/>
          <w:szCs w:val="23"/>
          <w:lang w:val="en-US"/>
        </w:rPr>
        <w:t>scientific expert</w:t>
      </w:r>
      <w:r w:rsidR="00F92111" w:rsidRPr="00F520D6">
        <w:rPr>
          <w:sz w:val="23"/>
          <w:szCs w:val="23"/>
          <w:lang w:val="en-US"/>
        </w:rPr>
        <w:t>«</w:t>
      </w:r>
      <w:r w:rsidR="00F92111">
        <w:rPr>
          <w:sz w:val="23"/>
          <w:szCs w:val="23"/>
          <w:lang w:val="en-US"/>
        </w:rPr>
        <w:t>,</w:t>
      </w:r>
      <w:r w:rsidRPr="00D72226">
        <w:rPr>
          <w:sz w:val="23"/>
          <w:szCs w:val="23"/>
          <w:lang w:val="en-US"/>
        </w:rPr>
        <w:t xml:space="preserve"> and a boom in long-di</w:t>
      </w:r>
      <w:r w:rsidR="00F92111">
        <w:rPr>
          <w:sz w:val="23"/>
          <w:szCs w:val="23"/>
          <w:lang w:val="en-US"/>
        </w:rPr>
        <w:t xml:space="preserve">stance tourism. The latter </w:t>
      </w:r>
      <w:r w:rsidRPr="00D72226">
        <w:rPr>
          <w:sz w:val="23"/>
          <w:szCs w:val="23"/>
          <w:lang w:val="en-US"/>
        </w:rPr>
        <w:t xml:space="preserve">rendered the merely visual consumption of wildlife an attractive economic alternative to the consumptive utilization of wildlife by trophy hunting or the trade in tusks and horns. We are interested in papers that analyze the changing understandings of wildlife and individual animal species in the differing regimes of consumptive and non-consumptive tourism, and papers that focus on the corporeal encounter between humans and animals as mediated through hunting, safari, science, but also everyday coexistence in separated but shared local ecologies. How did both touristification and scientization of wildlife impact upon the possibilities of encountering them, and how did touristic and scientific frames of understanding wildlife shape these encounters? We are also interested in papers addressing the relationship, the conflicts and the arrangements between tourist requirements of seemingly authentic </w:t>
      </w:r>
      <w:r w:rsidR="00F520D6" w:rsidRPr="00F520D6">
        <w:rPr>
          <w:sz w:val="23"/>
          <w:szCs w:val="23"/>
          <w:lang w:val="en-US"/>
        </w:rPr>
        <w:t>»</w:t>
      </w:r>
      <w:r w:rsidRPr="00D72226">
        <w:rPr>
          <w:sz w:val="23"/>
          <w:szCs w:val="23"/>
          <w:lang w:val="en-US"/>
        </w:rPr>
        <w:t>wilderness</w:t>
      </w:r>
      <w:r w:rsidR="00F520D6" w:rsidRPr="00F520D6">
        <w:rPr>
          <w:sz w:val="23"/>
          <w:szCs w:val="23"/>
          <w:lang w:val="en-US"/>
        </w:rPr>
        <w:t>«</w:t>
      </w:r>
      <w:r w:rsidRPr="00D72226">
        <w:rPr>
          <w:sz w:val="23"/>
          <w:szCs w:val="23"/>
          <w:lang w:val="en-US"/>
        </w:rPr>
        <w:t>, the necessities of management intervention and the ecologies of non-disturbance required for continuous scien</w:t>
      </w:r>
      <w:r w:rsidR="00B900D4">
        <w:rPr>
          <w:sz w:val="23"/>
          <w:szCs w:val="23"/>
          <w:lang w:val="en-US"/>
        </w:rPr>
        <w:t>tific monitoring.</w:t>
      </w:r>
    </w:p>
    <w:p w:rsidR="00D72226" w:rsidRPr="005144FD" w:rsidRDefault="00D72226" w:rsidP="005144FD">
      <w:pPr>
        <w:pStyle w:val="ZwischentitelzweiterWertigkeit"/>
        <w:spacing w:before="360" w:after="120" w:line="264" w:lineRule="auto"/>
        <w:ind w:firstLine="0"/>
        <w:rPr>
          <w:sz w:val="26"/>
          <w:szCs w:val="26"/>
          <w:lang w:val="en-US"/>
        </w:rPr>
      </w:pPr>
      <w:r w:rsidRPr="005144FD">
        <w:rPr>
          <w:sz w:val="26"/>
          <w:szCs w:val="26"/>
          <w:lang w:val="en-US"/>
        </w:rPr>
        <w:t xml:space="preserve">Wildlife in </w:t>
      </w:r>
      <w:r w:rsidR="00690847">
        <w:rPr>
          <w:sz w:val="26"/>
          <w:szCs w:val="26"/>
          <w:lang w:val="en-US"/>
        </w:rPr>
        <w:t>F</w:t>
      </w:r>
      <w:r w:rsidRPr="005144FD">
        <w:rPr>
          <w:sz w:val="26"/>
          <w:szCs w:val="26"/>
          <w:lang w:val="en-US"/>
        </w:rPr>
        <w:t xml:space="preserve">ilm and </w:t>
      </w:r>
      <w:r w:rsidR="00690847">
        <w:rPr>
          <w:sz w:val="26"/>
          <w:szCs w:val="26"/>
          <w:lang w:val="en-US"/>
        </w:rPr>
        <w:t>P</w:t>
      </w:r>
      <w:r w:rsidRPr="005144FD">
        <w:rPr>
          <w:sz w:val="26"/>
          <w:szCs w:val="26"/>
          <w:lang w:val="en-US"/>
        </w:rPr>
        <w:t xml:space="preserve">opular </w:t>
      </w:r>
      <w:r w:rsidR="00690847">
        <w:rPr>
          <w:sz w:val="26"/>
          <w:szCs w:val="26"/>
          <w:lang w:val="en-US"/>
        </w:rPr>
        <w:t>S</w:t>
      </w:r>
      <w:r w:rsidRPr="005144FD">
        <w:rPr>
          <w:sz w:val="26"/>
          <w:szCs w:val="26"/>
          <w:lang w:val="en-US"/>
        </w:rPr>
        <w:t>cience</w:t>
      </w:r>
    </w:p>
    <w:p w:rsidR="00D72226" w:rsidRPr="00D72226" w:rsidRDefault="00D72226" w:rsidP="00D72226">
      <w:pPr>
        <w:spacing w:line="312" w:lineRule="auto"/>
        <w:ind w:firstLine="0"/>
        <w:rPr>
          <w:sz w:val="23"/>
          <w:szCs w:val="23"/>
          <w:lang w:val="en-US"/>
        </w:rPr>
      </w:pPr>
      <w:r w:rsidRPr="00D72226">
        <w:rPr>
          <w:sz w:val="23"/>
          <w:szCs w:val="23"/>
          <w:lang w:val="en-US"/>
        </w:rPr>
        <w:t xml:space="preserve">Bernhard Grzimek’s </w:t>
      </w:r>
      <w:r w:rsidRPr="00B900D4">
        <w:rPr>
          <w:smallCaps/>
          <w:sz w:val="23"/>
          <w:szCs w:val="23"/>
          <w:lang w:val="en-US"/>
        </w:rPr>
        <w:t xml:space="preserve">Serengeti </w:t>
      </w:r>
      <w:r w:rsidR="00B900D4" w:rsidRPr="00B900D4">
        <w:rPr>
          <w:smallCaps/>
          <w:sz w:val="23"/>
          <w:szCs w:val="23"/>
          <w:lang w:val="en-US"/>
        </w:rPr>
        <w:t>S</w:t>
      </w:r>
      <w:r w:rsidRPr="00B900D4">
        <w:rPr>
          <w:smallCaps/>
          <w:sz w:val="23"/>
          <w:szCs w:val="23"/>
          <w:lang w:val="en-US"/>
        </w:rPr>
        <w:t xml:space="preserve">hall </w:t>
      </w:r>
      <w:r w:rsidR="00B900D4" w:rsidRPr="00B900D4">
        <w:rPr>
          <w:smallCaps/>
          <w:sz w:val="23"/>
          <w:szCs w:val="23"/>
          <w:lang w:val="en-US"/>
        </w:rPr>
        <w:t>N</w:t>
      </w:r>
      <w:r w:rsidRPr="00B900D4">
        <w:rPr>
          <w:smallCaps/>
          <w:sz w:val="23"/>
          <w:szCs w:val="23"/>
          <w:lang w:val="en-US"/>
        </w:rPr>
        <w:t xml:space="preserve">ot </w:t>
      </w:r>
      <w:r w:rsidR="00B900D4" w:rsidRPr="00B900D4">
        <w:rPr>
          <w:smallCaps/>
          <w:sz w:val="23"/>
          <w:szCs w:val="23"/>
          <w:lang w:val="en-US"/>
        </w:rPr>
        <w:t>D</w:t>
      </w:r>
      <w:r w:rsidRPr="00B900D4">
        <w:rPr>
          <w:smallCaps/>
          <w:sz w:val="23"/>
          <w:szCs w:val="23"/>
          <w:lang w:val="en-US"/>
        </w:rPr>
        <w:t>ie</w:t>
      </w:r>
      <w:r w:rsidRPr="00D72226">
        <w:rPr>
          <w:sz w:val="23"/>
          <w:szCs w:val="23"/>
          <w:lang w:val="en-US"/>
        </w:rPr>
        <w:t>, James Hill’s film about Joy and George Adamson‘s intimate story with orphaned lioness Elsa (</w:t>
      </w:r>
      <w:r w:rsidRPr="00B900D4">
        <w:rPr>
          <w:smallCaps/>
          <w:sz w:val="23"/>
          <w:szCs w:val="23"/>
          <w:lang w:val="en-US"/>
        </w:rPr>
        <w:t xml:space="preserve">Born </w:t>
      </w:r>
      <w:r w:rsidR="00B900D4" w:rsidRPr="00B900D4">
        <w:rPr>
          <w:smallCaps/>
          <w:sz w:val="23"/>
          <w:szCs w:val="23"/>
          <w:lang w:val="en-US"/>
        </w:rPr>
        <w:t>F</w:t>
      </w:r>
      <w:r w:rsidRPr="00B900D4">
        <w:rPr>
          <w:smallCaps/>
          <w:sz w:val="23"/>
          <w:szCs w:val="23"/>
          <w:lang w:val="en-US"/>
        </w:rPr>
        <w:t>ree</w:t>
      </w:r>
      <w:r w:rsidRPr="00D72226">
        <w:rPr>
          <w:sz w:val="23"/>
          <w:szCs w:val="23"/>
          <w:lang w:val="en-US"/>
        </w:rPr>
        <w:t>)</w:t>
      </w:r>
      <w:r w:rsidR="00B900D4">
        <w:rPr>
          <w:sz w:val="23"/>
          <w:szCs w:val="23"/>
          <w:lang w:val="en-US"/>
        </w:rPr>
        <w:t>,</w:t>
      </w:r>
      <w:r w:rsidRPr="00D72226">
        <w:rPr>
          <w:sz w:val="23"/>
          <w:szCs w:val="23"/>
          <w:lang w:val="en-US"/>
        </w:rPr>
        <w:t xml:space="preserve"> and the wildlife documentaries by Armand and Michaela Denis are just </w:t>
      </w:r>
      <w:r w:rsidRPr="00D72226">
        <w:rPr>
          <w:sz w:val="23"/>
          <w:szCs w:val="23"/>
          <w:lang w:val="en-US"/>
        </w:rPr>
        <w:lastRenderedPageBreak/>
        <w:t>the most famous examples of film and book productions dealing with Africa’s wildlife in the 1950s and 1960s. They were accompanied by a flurry of popular science books by expatriate wildlife researchers such as Jane Goodall, Ian Douglas-Hamilton, or George B. Schaller, who understood their science as applied conservation, blurred the boundaries between scientific analysis and popularizing description, and capitalized on a previously unknown intimacy with and individualization of the species under their study. In what ways was this development related to decolonization? Did these films and books have any reception in African countries and if so, what were they? What role did developments in scientific disciplines play, and in how far can these cultural productions be read as a means how Western scientists and audiences re-negotiated their relationship to Africa’s wildlife, and to Africa via wildlife? And what does the heretofore unknown degree of individualization and naming of animal personalities mean for human-wildlife relationships more broadly?</w:t>
      </w:r>
    </w:p>
    <w:p w:rsidR="002167BF" w:rsidRPr="005144FD" w:rsidRDefault="002167BF" w:rsidP="002167BF">
      <w:pPr>
        <w:pStyle w:val="ZwischentitelzweiterWertigkeit"/>
        <w:spacing w:before="360" w:after="0" w:line="264" w:lineRule="auto"/>
        <w:ind w:firstLine="0"/>
        <w:rPr>
          <w:sz w:val="26"/>
          <w:szCs w:val="26"/>
          <w:lang w:val="en-US"/>
        </w:rPr>
      </w:pPr>
      <w:r>
        <w:rPr>
          <w:sz w:val="26"/>
          <w:szCs w:val="26"/>
          <w:lang w:val="en-US"/>
        </w:rPr>
        <w:t>African Perspectives on Wildlife</w:t>
      </w:r>
    </w:p>
    <w:p w:rsidR="00D72226" w:rsidRPr="005144FD" w:rsidRDefault="00D72226" w:rsidP="002167BF">
      <w:pPr>
        <w:pStyle w:val="ZwischentitelzweiterWertigkeit"/>
        <w:spacing w:before="0" w:after="120" w:line="264" w:lineRule="auto"/>
        <w:ind w:firstLine="0"/>
        <w:rPr>
          <w:sz w:val="26"/>
          <w:szCs w:val="26"/>
          <w:lang w:val="en-US"/>
        </w:rPr>
      </w:pPr>
      <w:r w:rsidRPr="005144FD">
        <w:rPr>
          <w:sz w:val="26"/>
          <w:szCs w:val="26"/>
          <w:lang w:val="en-US"/>
        </w:rPr>
        <w:t xml:space="preserve">in </w:t>
      </w:r>
      <w:r w:rsidR="002167BF">
        <w:rPr>
          <w:sz w:val="26"/>
          <w:szCs w:val="26"/>
          <w:lang w:val="en-US"/>
        </w:rPr>
        <w:t xml:space="preserve">Local and </w:t>
      </w:r>
      <w:r w:rsidR="00690847">
        <w:rPr>
          <w:sz w:val="26"/>
          <w:szCs w:val="26"/>
          <w:lang w:val="en-US"/>
        </w:rPr>
        <w:t>G</w:t>
      </w:r>
      <w:r w:rsidRPr="005144FD">
        <w:rPr>
          <w:sz w:val="26"/>
          <w:szCs w:val="26"/>
          <w:lang w:val="en-US"/>
        </w:rPr>
        <w:t xml:space="preserve">lobal </w:t>
      </w:r>
      <w:r w:rsidR="00690847">
        <w:rPr>
          <w:sz w:val="26"/>
          <w:szCs w:val="26"/>
          <w:lang w:val="en-US"/>
        </w:rPr>
        <w:t>P</w:t>
      </w:r>
      <w:r w:rsidRPr="005144FD">
        <w:rPr>
          <w:sz w:val="26"/>
          <w:szCs w:val="26"/>
          <w:lang w:val="en-US"/>
        </w:rPr>
        <w:t>erspective</w:t>
      </w:r>
      <w:r w:rsidR="00FF42A8">
        <w:rPr>
          <w:sz w:val="26"/>
          <w:szCs w:val="26"/>
          <w:lang w:val="en-US"/>
        </w:rPr>
        <w:t>s</w:t>
      </w:r>
    </w:p>
    <w:p w:rsidR="00D72226" w:rsidRPr="00D72226" w:rsidRDefault="00D72226" w:rsidP="00007B6C">
      <w:pPr>
        <w:spacing w:after="240" w:line="312" w:lineRule="auto"/>
        <w:ind w:firstLine="0"/>
        <w:rPr>
          <w:sz w:val="23"/>
          <w:szCs w:val="23"/>
          <w:lang w:val="en-US"/>
        </w:rPr>
      </w:pPr>
      <w:r w:rsidRPr="00D72226">
        <w:rPr>
          <w:sz w:val="23"/>
          <w:szCs w:val="23"/>
          <w:lang w:val="en-US"/>
        </w:rPr>
        <w:t xml:space="preserve">Finally, we invite papers that address </w:t>
      </w:r>
      <w:r w:rsidR="002167BF" w:rsidRPr="002167BF">
        <w:rPr>
          <w:sz w:val="23"/>
          <w:szCs w:val="23"/>
          <w:lang w:val="en-US"/>
        </w:rPr>
        <w:t>decidedly</w:t>
      </w:r>
      <w:r w:rsidR="002167BF">
        <w:rPr>
          <w:sz w:val="23"/>
          <w:szCs w:val="23"/>
          <w:lang w:val="en-US"/>
        </w:rPr>
        <w:t xml:space="preserve"> </w:t>
      </w:r>
      <w:r w:rsidRPr="00D72226">
        <w:rPr>
          <w:sz w:val="23"/>
          <w:szCs w:val="23"/>
          <w:lang w:val="en-US"/>
        </w:rPr>
        <w:t>African</w:t>
      </w:r>
      <w:r w:rsidR="002167BF">
        <w:rPr>
          <w:sz w:val="23"/>
          <w:szCs w:val="23"/>
          <w:lang w:val="en-US"/>
        </w:rPr>
        <w:t xml:space="preserve"> perspectives on wildlife and wildlife </w:t>
      </w:r>
      <w:r w:rsidR="002167BF" w:rsidRPr="00D72226">
        <w:rPr>
          <w:sz w:val="23"/>
          <w:szCs w:val="23"/>
          <w:lang w:val="en-US"/>
        </w:rPr>
        <w:t>policies</w:t>
      </w:r>
      <w:r w:rsidR="002167BF">
        <w:rPr>
          <w:sz w:val="23"/>
          <w:szCs w:val="23"/>
          <w:lang w:val="en-US"/>
        </w:rPr>
        <w:t xml:space="preserve"> in their local and global contexts.</w:t>
      </w:r>
      <w:r w:rsidR="00FF42A8">
        <w:rPr>
          <w:sz w:val="23"/>
          <w:szCs w:val="23"/>
          <w:lang w:val="en-US"/>
        </w:rPr>
        <w:t xml:space="preserve"> </w:t>
      </w:r>
      <w:r w:rsidR="00FF42A8" w:rsidRPr="00D72226">
        <w:rPr>
          <w:sz w:val="23"/>
          <w:szCs w:val="23"/>
          <w:lang w:val="en-US"/>
        </w:rPr>
        <w:t>How</w:t>
      </w:r>
      <w:r w:rsidR="00FF42A8">
        <w:rPr>
          <w:sz w:val="23"/>
          <w:szCs w:val="23"/>
          <w:lang w:val="en-US"/>
        </w:rPr>
        <w:t xml:space="preserve"> were such perspectives expressed e.g. in literature or oral histories? And h</w:t>
      </w:r>
      <w:r w:rsidRPr="00D72226">
        <w:rPr>
          <w:sz w:val="23"/>
          <w:szCs w:val="23"/>
          <w:lang w:val="en-US"/>
        </w:rPr>
        <w:t xml:space="preserve">ow distinctive were these </w:t>
      </w:r>
      <w:r w:rsidR="00FF42A8">
        <w:rPr>
          <w:sz w:val="23"/>
          <w:szCs w:val="23"/>
          <w:lang w:val="en-US"/>
        </w:rPr>
        <w:t xml:space="preserve">perspectives </w:t>
      </w:r>
      <w:r w:rsidRPr="00D72226">
        <w:rPr>
          <w:sz w:val="23"/>
          <w:szCs w:val="23"/>
          <w:lang w:val="en-US"/>
        </w:rPr>
        <w:t xml:space="preserve">when compared to wildlife policies </w:t>
      </w:r>
      <w:r w:rsidR="00FF42A8">
        <w:rPr>
          <w:sz w:val="23"/>
          <w:szCs w:val="23"/>
          <w:lang w:val="en-US"/>
        </w:rPr>
        <w:t xml:space="preserve">during and </w:t>
      </w:r>
      <w:r w:rsidRPr="00D72226">
        <w:rPr>
          <w:sz w:val="23"/>
          <w:szCs w:val="23"/>
          <w:lang w:val="en-US"/>
        </w:rPr>
        <w:t xml:space="preserve">after decolonization e.g. in Asia? </w:t>
      </w:r>
      <w:r w:rsidR="00FF42A8">
        <w:rPr>
          <w:sz w:val="23"/>
          <w:szCs w:val="23"/>
          <w:lang w:val="en-US"/>
        </w:rPr>
        <w:t>I</w:t>
      </w:r>
      <w:r w:rsidRPr="00D72226">
        <w:rPr>
          <w:sz w:val="23"/>
          <w:szCs w:val="23"/>
          <w:lang w:val="en-US"/>
        </w:rPr>
        <w:t xml:space="preserve">s it possible to conceive of Africa </w:t>
      </w:r>
      <w:r w:rsidR="00AD4AF2">
        <w:rPr>
          <w:sz w:val="23"/>
          <w:szCs w:val="23"/>
          <w:lang w:val="en-US"/>
        </w:rPr>
        <w:t xml:space="preserve">south of the Sahara </w:t>
      </w:r>
      <w:r w:rsidRPr="00D72226">
        <w:rPr>
          <w:sz w:val="23"/>
          <w:szCs w:val="23"/>
          <w:lang w:val="en-US"/>
        </w:rPr>
        <w:t>as a variety of a green, African modernity in which the larger fauna was not colonized away, as in most other continents, but, quite the opposite, became a contested and conflicting motor and driving force for tourism- and nature-based ecological modernization policies e</w:t>
      </w:r>
      <w:r w:rsidR="00B900D4">
        <w:rPr>
          <w:sz w:val="23"/>
          <w:szCs w:val="23"/>
          <w:lang w:val="en-US"/>
        </w:rPr>
        <w:t>ssentially built upon wildlife?</w:t>
      </w:r>
    </w:p>
    <w:p w:rsidR="00690847" w:rsidRPr="00007B6C" w:rsidRDefault="00D72226" w:rsidP="00007B6C">
      <w:pPr>
        <w:spacing w:line="312" w:lineRule="auto"/>
        <w:ind w:firstLine="0"/>
        <w:rPr>
          <w:sz w:val="23"/>
          <w:szCs w:val="23"/>
          <w:lang w:val="en-US"/>
        </w:rPr>
      </w:pPr>
      <w:r w:rsidRPr="00007B6C">
        <w:rPr>
          <w:sz w:val="23"/>
          <w:szCs w:val="23"/>
          <w:lang w:val="en-US"/>
        </w:rPr>
        <w:t>Please send a proposal of no more than 500 words and a brief CV to both conveners (</w:t>
      </w:r>
      <w:hyperlink r:id="rId10" w:history="1">
        <w:r w:rsidRPr="00007B6C">
          <w:rPr>
            <w:sz w:val="23"/>
            <w:szCs w:val="23"/>
            <w:lang w:val="en-US"/>
          </w:rPr>
          <w:t>gissibl@ieg-mainz.de</w:t>
        </w:r>
      </w:hyperlink>
      <w:r w:rsidRPr="00007B6C">
        <w:rPr>
          <w:sz w:val="23"/>
          <w:szCs w:val="23"/>
          <w:lang w:val="en-US"/>
        </w:rPr>
        <w:t xml:space="preserve">, </w:t>
      </w:r>
      <w:hyperlink r:id="rId11" w:history="1">
        <w:r w:rsidRPr="00007B6C">
          <w:rPr>
            <w:sz w:val="23"/>
            <w:szCs w:val="23"/>
            <w:lang w:val="en-US"/>
          </w:rPr>
          <w:t>schuermann@uni-kassel.de</w:t>
        </w:r>
      </w:hyperlink>
      <w:r w:rsidRPr="00007B6C">
        <w:rPr>
          <w:sz w:val="23"/>
          <w:szCs w:val="23"/>
          <w:lang w:val="en-US"/>
        </w:rPr>
        <w:t>)</w:t>
      </w:r>
      <w:r w:rsidR="00690847" w:rsidRPr="00007B6C">
        <w:rPr>
          <w:sz w:val="23"/>
          <w:szCs w:val="23"/>
          <w:lang w:val="en-US"/>
        </w:rPr>
        <w:t>.</w:t>
      </w:r>
    </w:p>
    <w:p w:rsidR="00D72226" w:rsidRPr="00007B6C" w:rsidRDefault="00D72226" w:rsidP="00007B6C">
      <w:pPr>
        <w:spacing w:line="312" w:lineRule="auto"/>
        <w:ind w:firstLine="0"/>
        <w:rPr>
          <w:sz w:val="23"/>
          <w:szCs w:val="23"/>
          <w:lang w:val="en-US"/>
        </w:rPr>
      </w:pPr>
      <w:r w:rsidRPr="00007B6C">
        <w:rPr>
          <w:sz w:val="23"/>
          <w:szCs w:val="23"/>
          <w:lang w:val="en-US"/>
        </w:rPr>
        <w:t>The deadline for submission is February, 28 2017. Participants will be notified by the middle of March.</w:t>
      </w:r>
    </w:p>
    <w:p w:rsidR="00690847" w:rsidRPr="00007B6C" w:rsidRDefault="00D72226" w:rsidP="00007B6C">
      <w:pPr>
        <w:spacing w:line="312" w:lineRule="auto"/>
        <w:ind w:firstLine="0"/>
        <w:rPr>
          <w:sz w:val="23"/>
          <w:szCs w:val="23"/>
          <w:lang w:val="en-US"/>
        </w:rPr>
      </w:pPr>
      <w:r w:rsidRPr="00007B6C">
        <w:rPr>
          <w:sz w:val="23"/>
          <w:szCs w:val="23"/>
          <w:lang w:val="en-US"/>
        </w:rPr>
        <w:t>The conference will be held in English and focus on the discussion of pre</w:t>
      </w:r>
      <w:r w:rsidR="00690847" w:rsidRPr="00007B6C">
        <w:rPr>
          <w:sz w:val="23"/>
          <w:szCs w:val="23"/>
          <w:lang w:val="en-US"/>
        </w:rPr>
        <w:t>-</w:t>
      </w:r>
      <w:r w:rsidRPr="00007B6C">
        <w:rPr>
          <w:sz w:val="23"/>
          <w:szCs w:val="23"/>
          <w:lang w:val="en-US"/>
        </w:rPr>
        <w:t>circulated papers of about 5,000 to 6,000 words (due by September 3, 2017).</w:t>
      </w:r>
    </w:p>
    <w:p w:rsidR="00FF42A8" w:rsidRPr="00007B6C" w:rsidRDefault="00D72226" w:rsidP="00007B6C">
      <w:pPr>
        <w:spacing w:after="240" w:line="312" w:lineRule="auto"/>
        <w:ind w:firstLine="0"/>
        <w:rPr>
          <w:sz w:val="23"/>
          <w:szCs w:val="23"/>
          <w:lang w:val="en-US"/>
        </w:rPr>
      </w:pPr>
      <w:r w:rsidRPr="00007B6C">
        <w:rPr>
          <w:sz w:val="23"/>
          <w:szCs w:val="23"/>
          <w:lang w:val="en-US"/>
        </w:rPr>
        <w:t>Cost of travel and accommodation will be covered.</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7"/>
        <w:gridCol w:w="2450"/>
        <w:gridCol w:w="2466"/>
      </w:tblGrid>
      <w:tr w:rsidR="00D025E8" w:rsidTr="00FF42A8">
        <w:tc>
          <w:tcPr>
            <w:tcW w:w="2387" w:type="dxa"/>
            <w:vAlign w:val="center"/>
          </w:tcPr>
          <w:p w:rsidR="00D025E8" w:rsidRDefault="00D025E8" w:rsidP="00D025E8">
            <w:pPr>
              <w:spacing w:line="312" w:lineRule="auto"/>
              <w:ind w:firstLine="0"/>
              <w:jc w:val="right"/>
              <w:rPr>
                <w:sz w:val="23"/>
                <w:szCs w:val="23"/>
                <w:lang w:val="en-US"/>
              </w:rPr>
            </w:pPr>
            <w:r w:rsidRPr="00D025E8">
              <w:rPr>
                <w:noProof/>
                <w:sz w:val="23"/>
                <w:szCs w:val="23"/>
                <w:lang w:eastAsia="de-DE" w:bidi="ar-SA"/>
              </w:rPr>
              <w:drawing>
                <wp:inline distT="0" distB="0" distL="0" distR="0">
                  <wp:extent cx="500214" cy="676800"/>
                  <wp:effectExtent l="19050" t="0" r="0" b="0"/>
                  <wp:docPr id="5"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EG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0214" cy="676800"/>
                          </a:xfrm>
                          <a:prstGeom prst="rect">
                            <a:avLst/>
                          </a:prstGeom>
                        </pic:spPr>
                      </pic:pic>
                    </a:graphicData>
                  </a:graphic>
                </wp:inline>
              </w:drawing>
            </w:r>
          </w:p>
        </w:tc>
        <w:tc>
          <w:tcPr>
            <w:tcW w:w="2450" w:type="dxa"/>
            <w:vAlign w:val="center"/>
          </w:tcPr>
          <w:p w:rsidR="00D025E8" w:rsidRDefault="00D025E8" w:rsidP="00D025E8">
            <w:pPr>
              <w:spacing w:line="312" w:lineRule="auto"/>
              <w:ind w:firstLine="0"/>
              <w:jc w:val="center"/>
              <w:rPr>
                <w:sz w:val="23"/>
                <w:szCs w:val="23"/>
                <w:lang w:val="en-US"/>
              </w:rPr>
            </w:pPr>
            <w:r>
              <w:rPr>
                <w:noProof/>
                <w:lang w:eastAsia="de-DE" w:bidi="ar-SA"/>
              </w:rPr>
              <w:drawing>
                <wp:inline distT="0" distB="0" distL="0" distR="0">
                  <wp:extent cx="1399540" cy="675640"/>
                  <wp:effectExtent l="1905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cstate="print"/>
                          <a:srcRect/>
                          <a:stretch>
                            <a:fillRect/>
                          </a:stretch>
                        </pic:blipFill>
                        <pic:spPr bwMode="auto">
                          <a:xfrm>
                            <a:off x="0" y="0"/>
                            <a:ext cx="1399540" cy="675640"/>
                          </a:xfrm>
                          <a:prstGeom prst="rect">
                            <a:avLst/>
                          </a:prstGeom>
                          <a:noFill/>
                          <a:ln w="9525">
                            <a:noFill/>
                            <a:miter lim="800000"/>
                            <a:headEnd/>
                            <a:tailEnd/>
                          </a:ln>
                        </pic:spPr>
                      </pic:pic>
                    </a:graphicData>
                  </a:graphic>
                </wp:inline>
              </w:drawing>
            </w:r>
          </w:p>
        </w:tc>
        <w:tc>
          <w:tcPr>
            <w:tcW w:w="2466" w:type="dxa"/>
            <w:vAlign w:val="center"/>
          </w:tcPr>
          <w:p w:rsidR="00D025E8" w:rsidRDefault="00D025E8" w:rsidP="00D025E8">
            <w:pPr>
              <w:spacing w:line="312" w:lineRule="auto"/>
              <w:ind w:firstLine="0"/>
              <w:jc w:val="left"/>
              <w:rPr>
                <w:sz w:val="23"/>
                <w:szCs w:val="23"/>
                <w:lang w:val="en-US"/>
              </w:rPr>
            </w:pPr>
            <w:r>
              <w:rPr>
                <w:noProof/>
                <w:lang w:eastAsia="de-DE" w:bidi="ar-SA"/>
              </w:rPr>
              <w:drawing>
                <wp:inline distT="0" distB="0" distL="0" distR="0">
                  <wp:extent cx="1400400" cy="579973"/>
                  <wp:effectExtent l="19050" t="0" r="9300" b="0"/>
                  <wp:docPr id="10" name="Bild 10" descr="https://www.tu-chemnitz.de/physik/OPKM/images/dfg_logo_schriftzug_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tu-chemnitz.de/physik/OPKM/images/dfg_logo_schriftzug_blau.png"/>
                          <pic:cNvPicPr>
                            <a:picLocks noChangeAspect="1" noChangeArrowheads="1"/>
                          </pic:cNvPicPr>
                        </pic:nvPicPr>
                        <pic:blipFill>
                          <a:blip r:embed="rId14" cstate="print"/>
                          <a:srcRect/>
                          <a:stretch>
                            <a:fillRect/>
                          </a:stretch>
                        </pic:blipFill>
                        <pic:spPr bwMode="auto">
                          <a:xfrm>
                            <a:off x="0" y="0"/>
                            <a:ext cx="1400400" cy="579973"/>
                          </a:xfrm>
                          <a:prstGeom prst="rect">
                            <a:avLst/>
                          </a:prstGeom>
                          <a:noFill/>
                          <a:ln w="9525">
                            <a:noFill/>
                            <a:miter lim="800000"/>
                            <a:headEnd/>
                            <a:tailEnd/>
                          </a:ln>
                        </pic:spPr>
                      </pic:pic>
                    </a:graphicData>
                  </a:graphic>
                </wp:inline>
              </w:drawing>
            </w:r>
          </w:p>
        </w:tc>
      </w:tr>
    </w:tbl>
    <w:p w:rsidR="00690847" w:rsidRDefault="00690847" w:rsidP="00FF42A8">
      <w:pPr>
        <w:spacing w:line="312" w:lineRule="auto"/>
        <w:ind w:firstLine="0"/>
        <w:rPr>
          <w:sz w:val="23"/>
          <w:szCs w:val="23"/>
          <w:lang w:val="en-US"/>
        </w:rPr>
      </w:pPr>
    </w:p>
    <w:sectPr w:rsidR="00690847" w:rsidSect="00041E72">
      <w:footerReference w:type="default" r:id="rId15"/>
      <w:pgSz w:w="11906" w:h="16838"/>
      <w:pgMar w:top="1418" w:right="3401" w:bottom="15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683" w:rsidRDefault="00B15683" w:rsidP="00AF4FFC">
      <w:pPr>
        <w:spacing w:after="0" w:line="240" w:lineRule="auto"/>
      </w:pPr>
      <w:r>
        <w:separator/>
      </w:r>
    </w:p>
  </w:endnote>
  <w:endnote w:type="continuationSeparator" w:id="0">
    <w:p w:rsidR="00B15683" w:rsidRDefault="00B15683" w:rsidP="00AF4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FFC" w:rsidRPr="002240F1" w:rsidRDefault="00AF4FFC" w:rsidP="002E155B">
    <w:pPr>
      <w:pStyle w:val="Brief-Fuzeile"/>
      <w:tabs>
        <w:tab w:val="clear" w:pos="4536"/>
        <w:tab w:val="clear" w:pos="9072"/>
        <w:tab w:val="left" w:pos="426"/>
      </w:tabs>
      <w:spacing w:line="200" w:lineRule="exact"/>
      <w:rPr>
        <w:b/>
        <w:spacing w:val="10"/>
        <w:lang w:val="fr-FR"/>
      </w:rPr>
    </w:pPr>
    <w:r w:rsidRPr="002240F1">
      <w:rPr>
        <w:b/>
        <w:spacing w:val="10"/>
        <w:lang w:val="fr-FR"/>
      </w:rPr>
      <w:tab/>
    </w:r>
    <w:hyperlink r:id="rId1" w:history="1">
      <w:r w:rsidRPr="002240F1">
        <w:rPr>
          <w:rStyle w:val="Hyperlink"/>
          <w:b/>
          <w:color w:val="auto"/>
          <w:spacing w:val="14"/>
          <w:u w:val="none"/>
          <w:lang w:val="fr-FR"/>
        </w:rPr>
        <w:t>www.ieg-mainz.de</w:t>
      </w:r>
    </w:hyperlink>
  </w:p>
  <w:p w:rsidR="00AF4FFC" w:rsidRPr="002240F1" w:rsidRDefault="00AF4FFC" w:rsidP="00AF4FFC">
    <w:pPr>
      <w:pStyle w:val="Brief-Fuzeile"/>
      <w:tabs>
        <w:tab w:val="clear" w:pos="4536"/>
        <w:tab w:val="clear" w:pos="9072"/>
        <w:tab w:val="left" w:pos="0"/>
        <w:tab w:val="left" w:pos="426"/>
      </w:tabs>
      <w:spacing w:line="200" w:lineRule="exact"/>
      <w:rPr>
        <w:b/>
        <w:spacing w:val="14"/>
        <w:lang w:val="fr-FR"/>
      </w:rPr>
    </w:pPr>
    <w:r w:rsidRPr="002240F1">
      <w:rPr>
        <w:b/>
        <w:spacing w:val="10"/>
        <w:lang w:val="fr-FR"/>
      </w:rPr>
      <w:tab/>
    </w:r>
    <w:hyperlink r:id="rId2" w:history="1">
      <w:r w:rsidRPr="002240F1">
        <w:rPr>
          <w:rStyle w:val="Hyperlink"/>
          <w:b/>
          <w:color w:val="auto"/>
          <w:spacing w:val="14"/>
          <w:u w:val="none"/>
          <w:lang w:val="fr-FR"/>
        </w:rPr>
        <w:t>www.uni-kassel.de/go/tier-mensch-gesellschaft</w:t>
      </w:r>
    </w:hyperlink>
  </w:p>
  <w:p w:rsidR="00AF4FFC" w:rsidRPr="002240F1" w:rsidRDefault="00AF4FFC" w:rsidP="00AF4FFC">
    <w:pPr>
      <w:pStyle w:val="Brief-Fuzeile"/>
      <w:tabs>
        <w:tab w:val="clear" w:pos="4536"/>
        <w:tab w:val="clear" w:pos="9072"/>
        <w:tab w:val="left" w:pos="0"/>
        <w:tab w:val="left" w:pos="426"/>
      </w:tabs>
      <w:spacing w:line="200" w:lineRule="exact"/>
      <w:rPr>
        <w:b/>
        <w:spacing w:val="10"/>
        <w:lang w:val="fr-FR"/>
      </w:rPr>
    </w:pPr>
    <w:r w:rsidRPr="002240F1">
      <w:rPr>
        <w:b/>
        <w:spacing w:val="10"/>
        <w:lang w:val="fr-FR"/>
      </w:rPr>
      <w:tab/>
    </w:r>
    <w:hyperlink r:id="rId3" w:history="1">
      <w:r w:rsidR="00AC6D98" w:rsidRPr="002240F1">
        <w:rPr>
          <w:rStyle w:val="Hyperlink"/>
          <w:b/>
          <w:color w:val="auto"/>
          <w:spacing w:val="10"/>
          <w:u w:val="none"/>
          <w:lang w:val="fr-FR"/>
        </w:rPr>
        <w:t>www.</w:t>
      </w:r>
      <w:r w:rsidRPr="002240F1">
        <w:rPr>
          <w:rStyle w:val="Hyperlink"/>
          <w:b/>
          <w:color w:val="auto"/>
          <w:spacing w:val="10"/>
          <w:u w:val="none"/>
          <w:lang w:val="fr-FR"/>
        </w:rPr>
        <w:t>pointsud.org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683" w:rsidRDefault="00B15683" w:rsidP="00AF4FFC">
      <w:pPr>
        <w:spacing w:after="0" w:line="240" w:lineRule="auto"/>
      </w:pPr>
      <w:r>
        <w:separator/>
      </w:r>
    </w:p>
  </w:footnote>
  <w:footnote w:type="continuationSeparator" w:id="0">
    <w:p w:rsidR="00B15683" w:rsidRDefault="00B15683" w:rsidP="00AF4F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FFC"/>
    <w:rsid w:val="00007B6C"/>
    <w:rsid w:val="00035A9C"/>
    <w:rsid w:val="00041E72"/>
    <w:rsid w:val="00053A25"/>
    <w:rsid w:val="001E77E5"/>
    <w:rsid w:val="002167BF"/>
    <w:rsid w:val="002240F1"/>
    <w:rsid w:val="00263330"/>
    <w:rsid w:val="002B4480"/>
    <w:rsid w:val="002E155B"/>
    <w:rsid w:val="002E39B2"/>
    <w:rsid w:val="002F6612"/>
    <w:rsid w:val="0030127D"/>
    <w:rsid w:val="00377F66"/>
    <w:rsid w:val="00401D78"/>
    <w:rsid w:val="00456E1F"/>
    <w:rsid w:val="004E5FD2"/>
    <w:rsid w:val="004E6D36"/>
    <w:rsid w:val="004F3CD5"/>
    <w:rsid w:val="0050156A"/>
    <w:rsid w:val="005144FD"/>
    <w:rsid w:val="00535367"/>
    <w:rsid w:val="00580E03"/>
    <w:rsid w:val="0058585E"/>
    <w:rsid w:val="005900F6"/>
    <w:rsid w:val="00637AEA"/>
    <w:rsid w:val="00665CD0"/>
    <w:rsid w:val="00690847"/>
    <w:rsid w:val="006A49E8"/>
    <w:rsid w:val="00713709"/>
    <w:rsid w:val="0076627C"/>
    <w:rsid w:val="007E30C4"/>
    <w:rsid w:val="007F1FFE"/>
    <w:rsid w:val="008E7076"/>
    <w:rsid w:val="00A034EF"/>
    <w:rsid w:val="00A331F2"/>
    <w:rsid w:val="00AB197D"/>
    <w:rsid w:val="00AC6D98"/>
    <w:rsid w:val="00AD4AF2"/>
    <w:rsid w:val="00AE703E"/>
    <w:rsid w:val="00AF4FFC"/>
    <w:rsid w:val="00B01AA7"/>
    <w:rsid w:val="00B15683"/>
    <w:rsid w:val="00B16183"/>
    <w:rsid w:val="00B3763A"/>
    <w:rsid w:val="00B41AE4"/>
    <w:rsid w:val="00B822A8"/>
    <w:rsid w:val="00B900D4"/>
    <w:rsid w:val="00C15309"/>
    <w:rsid w:val="00C205F9"/>
    <w:rsid w:val="00C476BC"/>
    <w:rsid w:val="00D025E8"/>
    <w:rsid w:val="00D671E3"/>
    <w:rsid w:val="00D72226"/>
    <w:rsid w:val="00DD7BEB"/>
    <w:rsid w:val="00E018B4"/>
    <w:rsid w:val="00F520D6"/>
    <w:rsid w:val="00F57BBB"/>
    <w:rsid w:val="00F7280A"/>
    <w:rsid w:val="00F92111"/>
    <w:rsid w:val="00F96133"/>
    <w:rsid w:val="00FF42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04452"/>
  <w15:docId w15:val="{2A8CF33E-7CDE-4091-98D8-34ABE028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0-Standardabsatz"/>
    <w:qFormat/>
    <w:rsid w:val="00AE703E"/>
    <w:pPr>
      <w:spacing w:after="80" w:line="360" w:lineRule="auto"/>
      <w:ind w:firstLine="284"/>
      <w:jc w:val="both"/>
    </w:pPr>
    <w:rPr>
      <w:rFonts w:ascii="Garamond" w:hAnsi="Garamond"/>
      <w:lang w:val="de-DE"/>
    </w:rPr>
  </w:style>
  <w:style w:type="paragraph" w:styleId="berschrift1">
    <w:name w:val="heading 1"/>
    <w:basedOn w:val="Standard"/>
    <w:next w:val="Standard"/>
    <w:link w:val="berschrift1Zchn"/>
    <w:uiPriority w:val="9"/>
    <w:rsid w:val="004E6D36"/>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semiHidden/>
    <w:unhideWhenUsed/>
    <w:rsid w:val="004E6D36"/>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AE703E"/>
    <w:pPr>
      <w:spacing w:before="200" w:after="0" w:line="271" w:lineRule="auto"/>
      <w:outlineLvl w:val="2"/>
    </w:pPr>
    <w:rPr>
      <w:rFonts w:asciiTheme="majorHAnsi" w:eastAsiaTheme="majorEastAsia" w:hAnsiTheme="majorHAnsi" w:cstheme="majorBidi"/>
      <w:b/>
      <w:bCs/>
      <w:lang w:val="en-US"/>
    </w:rPr>
  </w:style>
  <w:style w:type="paragraph" w:styleId="berschrift4">
    <w:name w:val="heading 4"/>
    <w:basedOn w:val="Standard"/>
    <w:next w:val="Standard"/>
    <w:link w:val="berschrift4Zchn"/>
    <w:uiPriority w:val="9"/>
    <w:semiHidden/>
    <w:unhideWhenUsed/>
    <w:qFormat/>
    <w:rsid w:val="00AE703E"/>
    <w:pPr>
      <w:spacing w:before="200" w:after="0"/>
      <w:outlineLvl w:val="3"/>
    </w:pPr>
    <w:rPr>
      <w:rFonts w:asciiTheme="majorHAnsi" w:eastAsiaTheme="majorEastAsia" w:hAnsiTheme="majorHAnsi" w:cstheme="majorBidi"/>
      <w:b/>
      <w:bCs/>
      <w:i/>
      <w:iCs/>
      <w:lang w:val="en-US"/>
    </w:rPr>
  </w:style>
  <w:style w:type="paragraph" w:styleId="berschrift5">
    <w:name w:val="heading 5"/>
    <w:basedOn w:val="Standard"/>
    <w:next w:val="Standard"/>
    <w:link w:val="berschrift5Zchn"/>
    <w:uiPriority w:val="9"/>
    <w:semiHidden/>
    <w:unhideWhenUsed/>
    <w:qFormat/>
    <w:rsid w:val="00AE703E"/>
    <w:pPr>
      <w:spacing w:before="200" w:after="0"/>
      <w:outlineLvl w:val="4"/>
    </w:pPr>
    <w:rPr>
      <w:rFonts w:asciiTheme="majorHAnsi" w:eastAsiaTheme="majorEastAsia" w:hAnsiTheme="majorHAnsi" w:cstheme="majorBidi"/>
      <w:b/>
      <w:bCs/>
      <w:color w:val="7F7F7F" w:themeColor="text1" w:themeTint="80"/>
      <w:lang w:val="en-US"/>
    </w:rPr>
  </w:style>
  <w:style w:type="paragraph" w:styleId="berschrift6">
    <w:name w:val="heading 6"/>
    <w:basedOn w:val="Standard"/>
    <w:next w:val="Standard"/>
    <w:link w:val="berschrift6Zchn"/>
    <w:uiPriority w:val="9"/>
    <w:semiHidden/>
    <w:unhideWhenUsed/>
    <w:qFormat/>
    <w:rsid w:val="00AE703E"/>
    <w:pPr>
      <w:spacing w:after="0" w:line="271" w:lineRule="auto"/>
      <w:outlineLvl w:val="5"/>
    </w:pPr>
    <w:rPr>
      <w:rFonts w:asciiTheme="majorHAnsi" w:eastAsiaTheme="majorEastAsia" w:hAnsiTheme="majorHAnsi" w:cstheme="majorBidi"/>
      <w:b/>
      <w:bCs/>
      <w:i/>
      <w:iCs/>
      <w:color w:val="7F7F7F" w:themeColor="text1" w:themeTint="80"/>
      <w:lang w:val="en-US"/>
    </w:rPr>
  </w:style>
  <w:style w:type="paragraph" w:styleId="berschrift7">
    <w:name w:val="heading 7"/>
    <w:basedOn w:val="Standard"/>
    <w:next w:val="Standard"/>
    <w:link w:val="berschrift7Zchn"/>
    <w:uiPriority w:val="9"/>
    <w:semiHidden/>
    <w:unhideWhenUsed/>
    <w:qFormat/>
    <w:rsid w:val="00AE703E"/>
    <w:pPr>
      <w:spacing w:after="0"/>
      <w:outlineLvl w:val="6"/>
    </w:pPr>
    <w:rPr>
      <w:rFonts w:asciiTheme="majorHAnsi" w:eastAsiaTheme="majorEastAsia" w:hAnsiTheme="majorHAnsi" w:cstheme="majorBidi"/>
      <w:i/>
      <w:iCs/>
      <w:lang w:val="en-US"/>
    </w:rPr>
  </w:style>
  <w:style w:type="paragraph" w:styleId="berschrift8">
    <w:name w:val="heading 8"/>
    <w:basedOn w:val="Standard"/>
    <w:next w:val="Standard"/>
    <w:link w:val="berschrift8Zchn"/>
    <w:uiPriority w:val="9"/>
    <w:semiHidden/>
    <w:unhideWhenUsed/>
    <w:qFormat/>
    <w:rsid w:val="00AE703E"/>
    <w:pPr>
      <w:spacing w:after="0"/>
      <w:outlineLvl w:val="7"/>
    </w:pPr>
    <w:rPr>
      <w:rFonts w:asciiTheme="majorHAnsi" w:eastAsiaTheme="majorEastAsia" w:hAnsiTheme="majorHAnsi" w:cstheme="majorBidi"/>
      <w:sz w:val="20"/>
      <w:szCs w:val="20"/>
      <w:lang w:val="en-US"/>
    </w:rPr>
  </w:style>
  <w:style w:type="paragraph" w:styleId="berschrift9">
    <w:name w:val="heading 9"/>
    <w:basedOn w:val="Standard"/>
    <w:next w:val="Standard"/>
    <w:link w:val="berschrift9Zchn"/>
    <w:uiPriority w:val="9"/>
    <w:semiHidden/>
    <w:unhideWhenUsed/>
    <w:qFormat/>
    <w:rsid w:val="00AE703E"/>
    <w:pPr>
      <w:spacing w:after="0"/>
      <w:outlineLvl w:val="8"/>
    </w:pPr>
    <w:rPr>
      <w:rFonts w:asciiTheme="majorHAnsi" w:eastAsiaTheme="majorEastAsia" w:hAnsiTheme="majorHAnsi" w:cstheme="majorBidi"/>
      <w:i/>
      <w:iCs/>
      <w:spacing w:val="5"/>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E6D36"/>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4E6D36"/>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AE703E"/>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AE703E"/>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AE703E"/>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AE703E"/>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AE703E"/>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AE703E"/>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AE703E"/>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rsid w:val="004E6D3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4E6D36"/>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rsid w:val="004E6D36"/>
    <w:pPr>
      <w:spacing w:after="600"/>
    </w:pPr>
    <w:rPr>
      <w:rFonts w:asciiTheme="majorHAnsi" w:eastAsiaTheme="majorEastAsia" w:hAnsiTheme="majorHAnsi" w:cstheme="majorBidi"/>
      <w:i/>
      <w:iCs/>
      <w:spacing w:val="13"/>
    </w:rPr>
  </w:style>
  <w:style w:type="character" w:customStyle="1" w:styleId="UntertitelZchn">
    <w:name w:val="Untertitel Zchn"/>
    <w:basedOn w:val="Absatz-Standardschriftart"/>
    <w:link w:val="Untertitel"/>
    <w:uiPriority w:val="11"/>
    <w:rsid w:val="004E6D36"/>
    <w:rPr>
      <w:rFonts w:asciiTheme="majorHAnsi" w:eastAsiaTheme="majorEastAsia" w:hAnsiTheme="majorHAnsi" w:cstheme="majorBidi"/>
      <w:i/>
      <w:iCs/>
      <w:spacing w:val="13"/>
    </w:rPr>
  </w:style>
  <w:style w:type="character" w:styleId="Fett">
    <w:name w:val="Strong"/>
    <w:uiPriority w:val="22"/>
    <w:rsid w:val="004E6D36"/>
    <w:rPr>
      <w:b/>
      <w:bCs/>
    </w:rPr>
  </w:style>
  <w:style w:type="character" w:styleId="Hervorhebung">
    <w:name w:val="Emphasis"/>
    <w:uiPriority w:val="20"/>
    <w:rsid w:val="004E6D36"/>
    <w:rPr>
      <w:b/>
      <w:bCs/>
      <w:i/>
      <w:iCs/>
      <w:spacing w:val="10"/>
      <w:bdr w:val="none" w:sz="0" w:space="0" w:color="auto"/>
      <w:shd w:val="clear" w:color="auto" w:fill="auto"/>
    </w:rPr>
  </w:style>
  <w:style w:type="paragraph" w:styleId="KeinLeerraum">
    <w:name w:val="No Spacing"/>
    <w:basedOn w:val="Standard"/>
    <w:uiPriority w:val="1"/>
    <w:qFormat/>
    <w:rsid w:val="00AE703E"/>
    <w:pPr>
      <w:spacing w:after="0" w:line="240" w:lineRule="auto"/>
    </w:pPr>
  </w:style>
  <w:style w:type="paragraph" w:styleId="Listenabsatz">
    <w:name w:val="List Paragraph"/>
    <w:basedOn w:val="Standard"/>
    <w:uiPriority w:val="34"/>
    <w:qFormat/>
    <w:rsid w:val="00AE703E"/>
    <w:pPr>
      <w:ind w:left="720"/>
      <w:contextualSpacing/>
    </w:pPr>
  </w:style>
  <w:style w:type="paragraph" w:styleId="Zitat">
    <w:name w:val="Quote"/>
    <w:basedOn w:val="Standard"/>
    <w:next w:val="Standard"/>
    <w:link w:val="ZitatZchn"/>
    <w:uiPriority w:val="29"/>
    <w:rsid w:val="004E6D36"/>
    <w:pPr>
      <w:spacing w:before="200" w:after="0"/>
      <w:ind w:left="360" w:right="360"/>
    </w:pPr>
    <w:rPr>
      <w:rFonts w:asciiTheme="minorHAnsi" w:hAnsiTheme="minorHAnsi"/>
      <w:i/>
      <w:iCs/>
      <w:sz w:val="22"/>
    </w:rPr>
  </w:style>
  <w:style w:type="character" w:customStyle="1" w:styleId="ZitatZchn">
    <w:name w:val="Zitat Zchn"/>
    <w:basedOn w:val="Absatz-Standardschriftart"/>
    <w:link w:val="Zitat"/>
    <w:uiPriority w:val="29"/>
    <w:rsid w:val="004E6D36"/>
    <w:rPr>
      <w:i/>
      <w:iCs/>
      <w:sz w:val="22"/>
    </w:rPr>
  </w:style>
  <w:style w:type="paragraph" w:styleId="IntensivesZitat">
    <w:name w:val="Intense Quote"/>
    <w:basedOn w:val="Standard"/>
    <w:next w:val="Standard"/>
    <w:link w:val="IntensivesZitatZchn"/>
    <w:uiPriority w:val="30"/>
    <w:rsid w:val="004E6D36"/>
    <w:pPr>
      <w:pBdr>
        <w:bottom w:val="single" w:sz="4" w:space="1" w:color="auto"/>
      </w:pBdr>
      <w:spacing w:before="200" w:after="280"/>
      <w:ind w:left="1008" w:right="1152"/>
    </w:pPr>
    <w:rPr>
      <w:rFonts w:asciiTheme="minorHAnsi" w:hAnsiTheme="minorHAnsi"/>
      <w:b/>
      <w:bCs/>
      <w:i/>
      <w:iCs/>
      <w:sz w:val="22"/>
    </w:rPr>
  </w:style>
  <w:style w:type="character" w:customStyle="1" w:styleId="IntensivesZitatZchn">
    <w:name w:val="Intensives Zitat Zchn"/>
    <w:basedOn w:val="Absatz-Standardschriftart"/>
    <w:link w:val="IntensivesZitat"/>
    <w:uiPriority w:val="30"/>
    <w:rsid w:val="004E6D36"/>
    <w:rPr>
      <w:b/>
      <w:bCs/>
      <w:i/>
      <w:iCs/>
      <w:sz w:val="22"/>
    </w:rPr>
  </w:style>
  <w:style w:type="character" w:styleId="SchwacheHervorhebung">
    <w:name w:val="Subtle Emphasis"/>
    <w:uiPriority w:val="19"/>
    <w:rsid w:val="004E6D36"/>
    <w:rPr>
      <w:i/>
      <w:iCs/>
    </w:rPr>
  </w:style>
  <w:style w:type="character" w:styleId="IntensiveHervorhebung">
    <w:name w:val="Intense Emphasis"/>
    <w:uiPriority w:val="21"/>
    <w:rsid w:val="004E6D36"/>
    <w:rPr>
      <w:b/>
      <w:bCs/>
    </w:rPr>
  </w:style>
  <w:style w:type="character" w:styleId="SchwacherVerweis">
    <w:name w:val="Subtle Reference"/>
    <w:uiPriority w:val="31"/>
    <w:qFormat/>
    <w:rsid w:val="00AE703E"/>
    <w:rPr>
      <w:smallCaps/>
    </w:rPr>
  </w:style>
  <w:style w:type="character" w:styleId="IntensiverVerweis">
    <w:name w:val="Intense Reference"/>
    <w:uiPriority w:val="32"/>
    <w:rsid w:val="004E6D36"/>
    <w:rPr>
      <w:smallCaps/>
      <w:spacing w:val="5"/>
      <w:u w:val="single"/>
    </w:rPr>
  </w:style>
  <w:style w:type="character" w:styleId="Buchtitel">
    <w:name w:val="Book Title"/>
    <w:uiPriority w:val="33"/>
    <w:rsid w:val="004E6D36"/>
    <w:rPr>
      <w:i/>
      <w:iCs/>
      <w:smallCaps/>
      <w:spacing w:val="5"/>
    </w:rPr>
  </w:style>
  <w:style w:type="paragraph" w:styleId="Inhaltsverzeichnisberschrift">
    <w:name w:val="TOC Heading"/>
    <w:basedOn w:val="berschrift1"/>
    <w:next w:val="Standard"/>
    <w:uiPriority w:val="39"/>
    <w:semiHidden/>
    <w:unhideWhenUsed/>
    <w:qFormat/>
    <w:rsid w:val="00AE703E"/>
    <w:pPr>
      <w:outlineLvl w:val="9"/>
    </w:pPr>
  </w:style>
  <w:style w:type="paragraph" w:customStyle="1" w:styleId="CampusAbsohneEinzug">
    <w:name w:val="Campus_Abs_ohne_Einzug"/>
    <w:basedOn w:val="Standard"/>
    <w:qFormat/>
    <w:rsid w:val="00AE703E"/>
    <w:pPr>
      <w:overflowPunct w:val="0"/>
      <w:autoSpaceDE w:val="0"/>
      <w:autoSpaceDN w:val="0"/>
      <w:adjustRightInd w:val="0"/>
      <w:spacing w:after="0" w:line="260" w:lineRule="exact"/>
      <w:textAlignment w:val="baseline"/>
    </w:pPr>
    <w:rPr>
      <w:rFonts w:eastAsia="Times New Roman" w:cs="Times New Roman"/>
      <w:sz w:val="21"/>
      <w:szCs w:val="20"/>
      <w:lang w:eastAsia="de-DE" w:bidi="ar-SA"/>
    </w:rPr>
  </w:style>
  <w:style w:type="paragraph" w:customStyle="1" w:styleId="CampusAbbildung-Ueberschrift">
    <w:name w:val="Campus_Abbildung-Ueberschrift"/>
    <w:basedOn w:val="CampusAbsohneEinzug"/>
    <w:qFormat/>
    <w:rsid w:val="00AE703E"/>
    <w:pPr>
      <w:spacing w:before="260" w:after="130"/>
    </w:pPr>
    <w:rPr>
      <w:i/>
    </w:rPr>
  </w:style>
  <w:style w:type="paragraph" w:customStyle="1" w:styleId="CampusAbbildung-Unterschrift">
    <w:name w:val="Campus_Abbildung-Unterschrift"/>
    <w:basedOn w:val="CampusAbbildung-Ueberschrift"/>
    <w:qFormat/>
    <w:rsid w:val="00AE703E"/>
    <w:pPr>
      <w:spacing w:before="130"/>
    </w:pPr>
  </w:style>
  <w:style w:type="paragraph" w:customStyle="1" w:styleId="CampusAbsmitEinzug">
    <w:name w:val="Campus_Abs_mit_Einzug"/>
    <w:basedOn w:val="Standard"/>
    <w:qFormat/>
    <w:rsid w:val="00AE703E"/>
    <w:pPr>
      <w:overflowPunct w:val="0"/>
      <w:autoSpaceDE w:val="0"/>
      <w:autoSpaceDN w:val="0"/>
      <w:adjustRightInd w:val="0"/>
      <w:spacing w:after="0" w:line="260" w:lineRule="exact"/>
      <w:textAlignment w:val="baseline"/>
    </w:pPr>
    <w:rPr>
      <w:rFonts w:eastAsia="Times New Roman" w:cs="Times New Roman"/>
      <w:sz w:val="21"/>
      <w:szCs w:val="20"/>
      <w:lang w:eastAsia="de-DE" w:bidi="ar-SA"/>
    </w:rPr>
  </w:style>
  <w:style w:type="paragraph" w:customStyle="1" w:styleId="CampusAufzaehlungAnfang">
    <w:name w:val="Campus_Aufzaehlung_Anfang"/>
    <w:basedOn w:val="Standard"/>
    <w:qFormat/>
    <w:rsid w:val="00AE703E"/>
    <w:pPr>
      <w:tabs>
        <w:tab w:val="left" w:pos="284"/>
      </w:tabs>
      <w:overflowPunct w:val="0"/>
      <w:autoSpaceDE w:val="0"/>
      <w:autoSpaceDN w:val="0"/>
      <w:adjustRightInd w:val="0"/>
      <w:spacing w:before="130" w:after="0" w:line="260" w:lineRule="exact"/>
      <w:ind w:left="284" w:hanging="284"/>
      <w:textAlignment w:val="baseline"/>
    </w:pPr>
    <w:rPr>
      <w:rFonts w:eastAsia="Times New Roman" w:cs="Times New Roman"/>
      <w:sz w:val="21"/>
      <w:szCs w:val="20"/>
      <w:lang w:eastAsia="de-DE" w:bidi="ar-SA"/>
    </w:rPr>
  </w:style>
  <w:style w:type="paragraph" w:customStyle="1" w:styleId="CampusAufzaehlungEnde">
    <w:name w:val="Campus_Aufzaehlung_Ende"/>
    <w:basedOn w:val="Standard"/>
    <w:qFormat/>
    <w:rsid w:val="00AE703E"/>
    <w:pPr>
      <w:overflowPunct w:val="0"/>
      <w:autoSpaceDE w:val="0"/>
      <w:autoSpaceDN w:val="0"/>
      <w:adjustRightInd w:val="0"/>
      <w:spacing w:after="130" w:line="260" w:lineRule="exact"/>
      <w:ind w:left="284" w:hanging="284"/>
      <w:textAlignment w:val="baseline"/>
    </w:pPr>
    <w:rPr>
      <w:rFonts w:eastAsia="Times New Roman" w:cs="Times New Roman"/>
      <w:sz w:val="21"/>
      <w:szCs w:val="20"/>
      <w:lang w:eastAsia="de-DE" w:bidi="ar-SA"/>
    </w:rPr>
  </w:style>
  <w:style w:type="paragraph" w:customStyle="1" w:styleId="CampusAufzaehlungMitte">
    <w:name w:val="Campus_Aufzaehlung_Mitte"/>
    <w:basedOn w:val="Standard"/>
    <w:qFormat/>
    <w:rsid w:val="00AE703E"/>
    <w:pPr>
      <w:overflowPunct w:val="0"/>
      <w:autoSpaceDE w:val="0"/>
      <w:autoSpaceDN w:val="0"/>
      <w:adjustRightInd w:val="0"/>
      <w:spacing w:after="0" w:line="260" w:lineRule="exact"/>
      <w:ind w:left="284" w:hanging="284"/>
      <w:textAlignment w:val="baseline"/>
    </w:pPr>
    <w:rPr>
      <w:rFonts w:eastAsia="Times New Roman" w:cs="Times New Roman"/>
      <w:sz w:val="21"/>
      <w:szCs w:val="20"/>
      <w:lang w:eastAsia="de-DE" w:bidi="ar-SA"/>
    </w:rPr>
  </w:style>
  <w:style w:type="paragraph" w:customStyle="1" w:styleId="CampusBibliographie">
    <w:name w:val="Campus_Bibliographie"/>
    <w:basedOn w:val="Standard"/>
    <w:rsid w:val="004E6D36"/>
    <w:pPr>
      <w:overflowPunct w:val="0"/>
      <w:autoSpaceDE w:val="0"/>
      <w:autoSpaceDN w:val="0"/>
      <w:adjustRightInd w:val="0"/>
      <w:spacing w:after="0" w:line="230" w:lineRule="exact"/>
      <w:ind w:left="284" w:hanging="284"/>
      <w:textAlignment w:val="baseline"/>
    </w:pPr>
    <w:rPr>
      <w:rFonts w:eastAsia="Times New Roman" w:cs="Times New Roman"/>
      <w:sz w:val="19"/>
      <w:szCs w:val="20"/>
      <w:lang w:eastAsia="de-DE" w:bidi="ar-SA"/>
    </w:rPr>
  </w:style>
  <w:style w:type="character" w:customStyle="1" w:styleId="CampusFN-ZeichenvorFN">
    <w:name w:val="Campus_FN-Zeichen_vor_FN"/>
    <w:basedOn w:val="Absatz-Standardschriftart"/>
    <w:qFormat/>
    <w:rsid w:val="00AE703E"/>
    <w:rPr>
      <w:sz w:val="17"/>
      <w:vertAlign w:val="baseline"/>
    </w:rPr>
  </w:style>
  <w:style w:type="paragraph" w:customStyle="1" w:styleId="CampusZitat">
    <w:name w:val="Campus_Zitat"/>
    <w:basedOn w:val="Standard"/>
    <w:qFormat/>
    <w:rsid w:val="00AE703E"/>
    <w:pPr>
      <w:overflowPunct w:val="0"/>
      <w:autoSpaceDE w:val="0"/>
      <w:autoSpaceDN w:val="0"/>
      <w:adjustRightInd w:val="0"/>
      <w:spacing w:before="130" w:after="130" w:line="230" w:lineRule="exact"/>
      <w:textAlignment w:val="baseline"/>
    </w:pPr>
    <w:rPr>
      <w:rFonts w:eastAsia="Times New Roman" w:cs="Times New Roman"/>
      <w:sz w:val="19"/>
      <w:szCs w:val="20"/>
      <w:lang w:eastAsia="de-DE" w:bidi="ar-SA"/>
    </w:rPr>
  </w:style>
  <w:style w:type="paragraph" w:customStyle="1" w:styleId="CampusMotto">
    <w:name w:val="Campus_Motto"/>
    <w:basedOn w:val="CampusZitat"/>
    <w:qFormat/>
    <w:rsid w:val="00AE703E"/>
    <w:pPr>
      <w:keepNext/>
      <w:suppressAutoHyphens/>
      <w:spacing w:before="230" w:after="230"/>
      <w:jc w:val="right"/>
    </w:pPr>
  </w:style>
  <w:style w:type="paragraph" w:styleId="Funotentext">
    <w:name w:val="footnote text"/>
    <w:basedOn w:val="Standard"/>
    <w:link w:val="FunotentextZchn"/>
    <w:uiPriority w:val="99"/>
    <w:qFormat/>
    <w:rsid w:val="00AE703E"/>
    <w:pPr>
      <w:tabs>
        <w:tab w:val="right" w:pos="249"/>
        <w:tab w:val="left" w:pos="306"/>
      </w:tabs>
      <w:overflowPunct w:val="0"/>
      <w:autoSpaceDE w:val="0"/>
      <w:autoSpaceDN w:val="0"/>
      <w:adjustRightInd w:val="0"/>
      <w:spacing w:after="0" w:line="240" w:lineRule="auto"/>
      <w:ind w:left="284" w:hanging="284"/>
      <w:jc w:val="left"/>
      <w:textAlignment w:val="baseline"/>
    </w:pPr>
    <w:rPr>
      <w:rFonts w:eastAsia="Times New Roman" w:cs="Times New Roman"/>
      <w:sz w:val="18"/>
      <w:szCs w:val="20"/>
      <w:lang w:eastAsia="de-DE" w:bidi="ar-SA"/>
    </w:rPr>
  </w:style>
  <w:style w:type="character" w:customStyle="1" w:styleId="FunotentextZchn">
    <w:name w:val="Fußnotentext Zchn"/>
    <w:basedOn w:val="Absatz-Standardschriftart"/>
    <w:link w:val="Funotentext"/>
    <w:uiPriority w:val="99"/>
    <w:rsid w:val="00AE703E"/>
    <w:rPr>
      <w:rFonts w:ascii="Garamond" w:eastAsia="Times New Roman" w:hAnsi="Garamond" w:cs="Times New Roman"/>
      <w:sz w:val="18"/>
      <w:szCs w:val="20"/>
      <w:lang w:val="de-DE" w:eastAsia="de-DE" w:bidi="ar-SA"/>
    </w:rPr>
  </w:style>
  <w:style w:type="paragraph" w:customStyle="1" w:styleId="CampusQuelle">
    <w:name w:val="Campus_Quelle"/>
    <w:basedOn w:val="Funotentext"/>
    <w:qFormat/>
    <w:rsid w:val="00AE703E"/>
    <w:pPr>
      <w:spacing w:after="260" w:line="190" w:lineRule="exact"/>
      <w:ind w:left="0" w:firstLine="0"/>
    </w:pPr>
    <w:rPr>
      <w:sz w:val="16"/>
    </w:rPr>
  </w:style>
  <w:style w:type="paragraph" w:customStyle="1" w:styleId="CampusU1einzeilig">
    <w:name w:val="Campus_U1_einzeilig"/>
    <w:basedOn w:val="Standard"/>
    <w:rsid w:val="00456E1F"/>
    <w:pPr>
      <w:keepNext/>
      <w:tabs>
        <w:tab w:val="left" w:pos="397"/>
      </w:tabs>
      <w:suppressAutoHyphens/>
      <w:overflowPunct w:val="0"/>
      <w:autoSpaceDE w:val="0"/>
      <w:autoSpaceDN w:val="0"/>
      <w:adjustRightInd w:val="0"/>
      <w:spacing w:after="1950" w:line="390" w:lineRule="exact"/>
      <w:jc w:val="left"/>
      <w:textAlignment w:val="baseline"/>
      <w:outlineLvl w:val="0"/>
    </w:pPr>
    <w:rPr>
      <w:rFonts w:eastAsia="Times New Roman" w:cs="Times New Roman"/>
      <w:sz w:val="36"/>
      <w:szCs w:val="20"/>
      <w:lang w:eastAsia="de-DE" w:bidi="ar-SA"/>
    </w:rPr>
  </w:style>
  <w:style w:type="paragraph" w:customStyle="1" w:styleId="CampusUZwischentitel">
    <w:name w:val="Campus_U_Zwischentitel"/>
    <w:basedOn w:val="berschriftersterWertigkeiteinzeilig"/>
    <w:qFormat/>
    <w:rsid w:val="00AE703E"/>
    <w:pPr>
      <w:keepNext w:val="0"/>
      <w:spacing w:before="2340"/>
      <w:jc w:val="right"/>
    </w:pPr>
  </w:style>
  <w:style w:type="paragraph" w:customStyle="1" w:styleId="CampusU1dreizeilig">
    <w:name w:val="Campus_U1_dreizeilig"/>
    <w:basedOn w:val="Standard"/>
    <w:rsid w:val="00456E1F"/>
    <w:pPr>
      <w:keepNext/>
      <w:tabs>
        <w:tab w:val="left" w:pos="397"/>
      </w:tabs>
      <w:suppressAutoHyphens/>
      <w:overflowPunct w:val="0"/>
      <w:autoSpaceDE w:val="0"/>
      <w:autoSpaceDN w:val="0"/>
      <w:adjustRightInd w:val="0"/>
      <w:spacing w:after="1170" w:line="390" w:lineRule="exact"/>
      <w:jc w:val="left"/>
      <w:textAlignment w:val="baseline"/>
      <w:outlineLvl w:val="0"/>
    </w:pPr>
    <w:rPr>
      <w:rFonts w:eastAsia="Times New Roman" w:cs="Times New Roman"/>
      <w:sz w:val="36"/>
      <w:szCs w:val="20"/>
      <w:lang w:eastAsia="de-DE" w:bidi="ar-SA"/>
    </w:rPr>
  </w:style>
  <w:style w:type="paragraph" w:customStyle="1" w:styleId="CampusU1zweizeilig">
    <w:name w:val="Campus_U1_zweizeilig"/>
    <w:basedOn w:val="Standard"/>
    <w:rsid w:val="00456E1F"/>
    <w:pPr>
      <w:keepNext/>
      <w:tabs>
        <w:tab w:val="left" w:pos="397"/>
      </w:tabs>
      <w:suppressAutoHyphens/>
      <w:overflowPunct w:val="0"/>
      <w:autoSpaceDE w:val="0"/>
      <w:autoSpaceDN w:val="0"/>
      <w:adjustRightInd w:val="0"/>
      <w:spacing w:after="1560" w:line="390" w:lineRule="exact"/>
      <w:jc w:val="left"/>
      <w:textAlignment w:val="baseline"/>
      <w:outlineLvl w:val="0"/>
    </w:pPr>
    <w:rPr>
      <w:rFonts w:eastAsia="Times New Roman" w:cs="Times New Roman"/>
      <w:sz w:val="36"/>
      <w:szCs w:val="20"/>
      <w:lang w:eastAsia="de-DE" w:bidi="ar-SA"/>
    </w:rPr>
  </w:style>
  <w:style w:type="paragraph" w:customStyle="1" w:styleId="CampusU2">
    <w:name w:val="Campus_U2"/>
    <w:basedOn w:val="Standard"/>
    <w:rsid w:val="004E6D36"/>
    <w:pPr>
      <w:keepNext/>
      <w:tabs>
        <w:tab w:val="left" w:pos="567"/>
      </w:tabs>
      <w:suppressAutoHyphens/>
      <w:overflowPunct w:val="0"/>
      <w:autoSpaceDE w:val="0"/>
      <w:autoSpaceDN w:val="0"/>
      <w:adjustRightInd w:val="0"/>
      <w:spacing w:before="780" w:after="200" w:line="320" w:lineRule="exact"/>
      <w:jc w:val="left"/>
      <w:textAlignment w:val="baseline"/>
      <w:outlineLvl w:val="1"/>
    </w:pPr>
    <w:rPr>
      <w:rFonts w:eastAsia="Times New Roman" w:cs="Times New Roman"/>
      <w:sz w:val="25"/>
      <w:szCs w:val="20"/>
      <w:lang w:eastAsia="de-DE" w:bidi="ar-SA"/>
    </w:rPr>
  </w:style>
  <w:style w:type="paragraph" w:customStyle="1" w:styleId="CampusU2nachU1">
    <w:name w:val="Campus_U2_nach_U1"/>
    <w:basedOn w:val="Standard"/>
    <w:qFormat/>
    <w:rsid w:val="00AE703E"/>
    <w:pPr>
      <w:keepNext/>
      <w:tabs>
        <w:tab w:val="left" w:pos="567"/>
      </w:tabs>
      <w:suppressAutoHyphens/>
      <w:overflowPunct w:val="0"/>
      <w:autoSpaceDE w:val="0"/>
      <w:autoSpaceDN w:val="0"/>
      <w:adjustRightInd w:val="0"/>
      <w:spacing w:after="200" w:line="320" w:lineRule="exact"/>
      <w:jc w:val="left"/>
      <w:textAlignment w:val="baseline"/>
      <w:outlineLvl w:val="1"/>
    </w:pPr>
    <w:rPr>
      <w:rFonts w:eastAsia="Times New Roman" w:cs="Times New Roman"/>
      <w:sz w:val="25"/>
      <w:szCs w:val="20"/>
      <w:lang w:eastAsia="de-DE" w:bidi="ar-SA"/>
    </w:rPr>
  </w:style>
  <w:style w:type="paragraph" w:customStyle="1" w:styleId="CampusU3">
    <w:name w:val="Campus_U3"/>
    <w:basedOn w:val="Standard"/>
    <w:qFormat/>
    <w:rsid w:val="00AE703E"/>
    <w:pPr>
      <w:keepNext/>
      <w:suppressAutoHyphens/>
      <w:overflowPunct w:val="0"/>
      <w:autoSpaceDE w:val="0"/>
      <w:autoSpaceDN w:val="0"/>
      <w:adjustRightInd w:val="0"/>
      <w:spacing w:before="520" w:after="130" w:line="260" w:lineRule="exact"/>
      <w:jc w:val="left"/>
      <w:textAlignment w:val="baseline"/>
      <w:outlineLvl w:val="2"/>
    </w:pPr>
    <w:rPr>
      <w:rFonts w:eastAsia="Times New Roman" w:cs="Times New Roman"/>
      <w:sz w:val="21"/>
      <w:szCs w:val="20"/>
      <w:lang w:eastAsia="de-DE" w:bidi="ar-SA"/>
    </w:rPr>
  </w:style>
  <w:style w:type="paragraph" w:customStyle="1" w:styleId="CampusU3nachU2">
    <w:name w:val="Campus_U3_nach_U2"/>
    <w:basedOn w:val="Standard"/>
    <w:qFormat/>
    <w:rsid w:val="00AE703E"/>
    <w:pPr>
      <w:keepNext/>
      <w:suppressAutoHyphens/>
      <w:overflowPunct w:val="0"/>
      <w:autoSpaceDE w:val="0"/>
      <w:autoSpaceDN w:val="0"/>
      <w:adjustRightInd w:val="0"/>
      <w:spacing w:after="130" w:line="260" w:lineRule="exact"/>
      <w:jc w:val="left"/>
      <w:textAlignment w:val="baseline"/>
      <w:outlineLvl w:val="2"/>
    </w:pPr>
    <w:rPr>
      <w:rFonts w:eastAsia="Times New Roman" w:cs="Times New Roman"/>
      <w:sz w:val="21"/>
      <w:szCs w:val="20"/>
      <w:lang w:eastAsia="de-DE" w:bidi="ar-SA"/>
    </w:rPr>
  </w:style>
  <w:style w:type="paragraph" w:customStyle="1" w:styleId="CampusU4">
    <w:name w:val="Campus_U4"/>
    <w:basedOn w:val="Standard"/>
    <w:qFormat/>
    <w:rsid w:val="00AE703E"/>
    <w:pPr>
      <w:keepNext/>
      <w:suppressAutoHyphens/>
      <w:overflowPunct w:val="0"/>
      <w:autoSpaceDE w:val="0"/>
      <w:autoSpaceDN w:val="0"/>
      <w:adjustRightInd w:val="0"/>
      <w:spacing w:before="390" w:after="130" w:line="260" w:lineRule="exact"/>
      <w:jc w:val="left"/>
      <w:textAlignment w:val="baseline"/>
      <w:outlineLvl w:val="3"/>
    </w:pPr>
    <w:rPr>
      <w:rFonts w:eastAsia="Times New Roman" w:cs="Times New Roman"/>
      <w:i/>
      <w:sz w:val="21"/>
      <w:szCs w:val="20"/>
      <w:lang w:eastAsia="de-DE" w:bidi="ar-SA"/>
    </w:rPr>
  </w:style>
  <w:style w:type="paragraph" w:customStyle="1" w:styleId="CampusU4nachU3">
    <w:name w:val="Campus_U4_nach_U3"/>
    <w:basedOn w:val="Standard"/>
    <w:qFormat/>
    <w:rsid w:val="00AE703E"/>
    <w:pPr>
      <w:keepNext/>
      <w:suppressAutoHyphens/>
      <w:overflowPunct w:val="0"/>
      <w:autoSpaceDE w:val="0"/>
      <w:autoSpaceDN w:val="0"/>
      <w:adjustRightInd w:val="0"/>
      <w:spacing w:after="130" w:line="260" w:lineRule="exact"/>
      <w:jc w:val="left"/>
      <w:textAlignment w:val="baseline"/>
      <w:outlineLvl w:val="3"/>
    </w:pPr>
    <w:rPr>
      <w:rFonts w:eastAsia="Times New Roman" w:cs="Times New Roman"/>
      <w:i/>
      <w:iCs/>
      <w:sz w:val="21"/>
      <w:szCs w:val="20"/>
      <w:lang w:eastAsia="de-DE" w:bidi="ar-SA"/>
    </w:rPr>
  </w:style>
  <w:style w:type="paragraph" w:customStyle="1" w:styleId="CampusZitatAnfang">
    <w:name w:val="Campus_Zitat_Anfang"/>
    <w:basedOn w:val="Standard"/>
    <w:qFormat/>
    <w:rsid w:val="00AE703E"/>
    <w:pPr>
      <w:overflowPunct w:val="0"/>
      <w:autoSpaceDE w:val="0"/>
      <w:autoSpaceDN w:val="0"/>
      <w:adjustRightInd w:val="0"/>
      <w:spacing w:before="130" w:after="0" w:line="230" w:lineRule="exact"/>
      <w:textAlignment w:val="baseline"/>
    </w:pPr>
    <w:rPr>
      <w:rFonts w:eastAsia="Times New Roman" w:cs="Times New Roman"/>
      <w:sz w:val="19"/>
      <w:szCs w:val="20"/>
      <w:lang w:eastAsia="de-DE" w:bidi="ar-SA"/>
    </w:rPr>
  </w:style>
  <w:style w:type="paragraph" w:customStyle="1" w:styleId="CampusZitatEnde">
    <w:name w:val="Campus_Zitat_Ende"/>
    <w:basedOn w:val="Standard"/>
    <w:qFormat/>
    <w:rsid w:val="00AE703E"/>
    <w:pPr>
      <w:overflowPunct w:val="0"/>
      <w:autoSpaceDE w:val="0"/>
      <w:autoSpaceDN w:val="0"/>
      <w:adjustRightInd w:val="0"/>
      <w:spacing w:after="130" w:line="230" w:lineRule="exact"/>
      <w:textAlignment w:val="baseline"/>
    </w:pPr>
    <w:rPr>
      <w:rFonts w:eastAsia="Times New Roman" w:cs="Times New Roman"/>
      <w:sz w:val="19"/>
      <w:szCs w:val="20"/>
      <w:lang w:eastAsia="de-DE" w:bidi="ar-SA"/>
    </w:rPr>
  </w:style>
  <w:style w:type="paragraph" w:customStyle="1" w:styleId="CampusZitatMitte">
    <w:name w:val="Campus_Zitat_Mitte"/>
    <w:basedOn w:val="Standard"/>
    <w:qFormat/>
    <w:rsid w:val="00AE703E"/>
    <w:pPr>
      <w:overflowPunct w:val="0"/>
      <w:autoSpaceDE w:val="0"/>
      <w:autoSpaceDN w:val="0"/>
      <w:adjustRightInd w:val="0"/>
      <w:spacing w:after="0" w:line="230" w:lineRule="exact"/>
      <w:textAlignment w:val="baseline"/>
    </w:pPr>
    <w:rPr>
      <w:rFonts w:eastAsia="Times New Roman" w:cs="Times New Roman"/>
      <w:sz w:val="19"/>
      <w:szCs w:val="20"/>
      <w:lang w:eastAsia="de-DE" w:bidi="ar-SA"/>
    </w:rPr>
  </w:style>
  <w:style w:type="paragraph" w:styleId="Endnotentext">
    <w:name w:val="endnote text"/>
    <w:basedOn w:val="Standard"/>
    <w:link w:val="EndnotentextZchn"/>
    <w:semiHidden/>
    <w:rsid w:val="004E6D36"/>
    <w:pPr>
      <w:tabs>
        <w:tab w:val="right" w:pos="249"/>
        <w:tab w:val="left" w:pos="306"/>
      </w:tabs>
      <w:overflowPunct w:val="0"/>
      <w:autoSpaceDE w:val="0"/>
      <w:autoSpaceDN w:val="0"/>
      <w:adjustRightInd w:val="0"/>
      <w:spacing w:after="0" w:line="210" w:lineRule="exact"/>
      <w:ind w:left="284" w:hanging="284"/>
      <w:textAlignment w:val="baseline"/>
    </w:pPr>
    <w:rPr>
      <w:rFonts w:eastAsia="Times New Roman" w:cs="Times New Roman"/>
      <w:sz w:val="17"/>
      <w:szCs w:val="20"/>
      <w:lang w:eastAsia="de-DE" w:bidi="ar-SA"/>
    </w:rPr>
  </w:style>
  <w:style w:type="character" w:customStyle="1" w:styleId="EndnotentextZchn">
    <w:name w:val="Endnotentext Zchn"/>
    <w:basedOn w:val="Absatz-Standardschriftart"/>
    <w:link w:val="Endnotentext"/>
    <w:semiHidden/>
    <w:rsid w:val="004E6D36"/>
    <w:rPr>
      <w:rFonts w:ascii="Garamond" w:eastAsia="Times New Roman" w:hAnsi="Garamond" w:cs="Times New Roman"/>
      <w:sz w:val="17"/>
      <w:szCs w:val="20"/>
      <w:lang w:val="de-DE" w:eastAsia="de-DE" w:bidi="ar-SA"/>
    </w:rPr>
  </w:style>
  <w:style w:type="character" w:styleId="Endnotenzeichen">
    <w:name w:val="endnote reference"/>
    <w:basedOn w:val="Absatz-Standardschriftart"/>
    <w:semiHidden/>
    <w:rsid w:val="004E6D36"/>
    <w:rPr>
      <w:vertAlign w:val="superscript"/>
    </w:rPr>
  </w:style>
  <w:style w:type="character" w:styleId="Funotenzeichen">
    <w:name w:val="footnote reference"/>
    <w:basedOn w:val="Absatz-Standardschriftart"/>
    <w:semiHidden/>
    <w:rsid w:val="004E6D36"/>
    <w:rPr>
      <w:vertAlign w:val="superscript"/>
    </w:rPr>
  </w:style>
  <w:style w:type="paragraph" w:styleId="Kopfzeile">
    <w:name w:val="header"/>
    <w:basedOn w:val="Standard"/>
    <w:link w:val="KopfzeileZchn"/>
    <w:qFormat/>
    <w:rsid w:val="00AE703E"/>
    <w:pPr>
      <w:tabs>
        <w:tab w:val="center" w:pos="2892"/>
      </w:tabs>
      <w:overflowPunct w:val="0"/>
      <w:autoSpaceDE w:val="0"/>
      <w:autoSpaceDN w:val="0"/>
      <w:adjustRightInd w:val="0"/>
      <w:spacing w:after="0" w:line="240" w:lineRule="auto"/>
      <w:jc w:val="left"/>
      <w:textAlignment w:val="baseline"/>
    </w:pPr>
    <w:rPr>
      <w:rFonts w:eastAsia="Times New Roman" w:cs="Times New Roman"/>
      <w:smallCaps/>
      <w:spacing w:val="20"/>
      <w:sz w:val="16"/>
      <w:szCs w:val="20"/>
      <w:lang w:eastAsia="de-DE" w:bidi="ar-SA"/>
    </w:rPr>
  </w:style>
  <w:style w:type="character" w:customStyle="1" w:styleId="KopfzeileZchn">
    <w:name w:val="Kopfzeile Zchn"/>
    <w:basedOn w:val="Absatz-Standardschriftart"/>
    <w:link w:val="Kopfzeile"/>
    <w:rsid w:val="00AE703E"/>
    <w:rPr>
      <w:rFonts w:ascii="Garamond" w:eastAsia="Times New Roman" w:hAnsi="Garamond" w:cs="Times New Roman"/>
      <w:smallCaps/>
      <w:spacing w:val="20"/>
      <w:sz w:val="16"/>
      <w:szCs w:val="20"/>
      <w:lang w:val="de-DE" w:eastAsia="de-DE" w:bidi="ar-SA"/>
    </w:rPr>
  </w:style>
  <w:style w:type="paragraph" w:customStyle="1" w:styleId="berschriftersterWertigkeitzweizeilig">
    <w:name w:val="Überschrift erster Wertigkeit zweizeilig"/>
    <w:basedOn w:val="Standard"/>
    <w:qFormat/>
    <w:rsid w:val="00AE703E"/>
    <w:pPr>
      <w:keepNext/>
      <w:tabs>
        <w:tab w:val="left" w:pos="397"/>
      </w:tabs>
      <w:suppressAutoHyphens/>
      <w:overflowPunct w:val="0"/>
      <w:autoSpaceDE w:val="0"/>
      <w:autoSpaceDN w:val="0"/>
      <w:adjustRightInd w:val="0"/>
      <w:spacing w:after="1560" w:line="390" w:lineRule="exact"/>
      <w:jc w:val="left"/>
      <w:textAlignment w:val="baseline"/>
      <w:outlineLvl w:val="0"/>
    </w:pPr>
    <w:rPr>
      <w:rFonts w:eastAsia="Times New Roman" w:cs="Times New Roman"/>
      <w:sz w:val="36"/>
      <w:szCs w:val="20"/>
      <w:lang w:eastAsia="de-DE" w:bidi="ar-SA"/>
    </w:rPr>
  </w:style>
  <w:style w:type="paragraph" w:customStyle="1" w:styleId="berschriftersterWertigkeitdreizeilig">
    <w:name w:val="Überschrift erster Wertigkeit dreizeilig"/>
    <w:basedOn w:val="Standard"/>
    <w:qFormat/>
    <w:rsid w:val="00AE703E"/>
    <w:pPr>
      <w:keepNext/>
      <w:tabs>
        <w:tab w:val="left" w:pos="397"/>
      </w:tabs>
      <w:suppressAutoHyphens/>
      <w:overflowPunct w:val="0"/>
      <w:autoSpaceDE w:val="0"/>
      <w:autoSpaceDN w:val="0"/>
      <w:adjustRightInd w:val="0"/>
      <w:spacing w:after="1170" w:line="390" w:lineRule="exact"/>
      <w:jc w:val="left"/>
      <w:textAlignment w:val="baseline"/>
      <w:outlineLvl w:val="0"/>
    </w:pPr>
    <w:rPr>
      <w:rFonts w:eastAsia="Times New Roman" w:cs="Times New Roman"/>
      <w:sz w:val="36"/>
      <w:szCs w:val="20"/>
      <w:lang w:eastAsia="de-DE" w:bidi="ar-SA"/>
    </w:rPr>
  </w:style>
  <w:style w:type="paragraph" w:customStyle="1" w:styleId="berschriftersterWertigkeiteinzeilig">
    <w:name w:val="Überschrift erster Wertigkeit einzeilig"/>
    <w:basedOn w:val="Standard"/>
    <w:qFormat/>
    <w:rsid w:val="00AE703E"/>
    <w:pPr>
      <w:keepNext/>
      <w:tabs>
        <w:tab w:val="left" w:pos="397"/>
      </w:tabs>
      <w:suppressAutoHyphens/>
      <w:overflowPunct w:val="0"/>
      <w:autoSpaceDE w:val="0"/>
      <w:autoSpaceDN w:val="0"/>
      <w:adjustRightInd w:val="0"/>
      <w:spacing w:after="1950" w:line="390" w:lineRule="exact"/>
      <w:jc w:val="left"/>
      <w:textAlignment w:val="baseline"/>
      <w:outlineLvl w:val="0"/>
    </w:pPr>
    <w:rPr>
      <w:rFonts w:eastAsia="Times New Roman" w:cs="Times New Roman"/>
      <w:sz w:val="36"/>
      <w:szCs w:val="20"/>
      <w:lang w:eastAsia="de-DE" w:bidi="ar-SA"/>
    </w:rPr>
  </w:style>
  <w:style w:type="paragraph" w:customStyle="1" w:styleId="Bibliographieeintrag">
    <w:name w:val="Bibliographieeintrag"/>
    <w:basedOn w:val="Standard"/>
    <w:qFormat/>
    <w:rsid w:val="00AE703E"/>
    <w:pPr>
      <w:overflowPunct w:val="0"/>
      <w:autoSpaceDE w:val="0"/>
      <w:autoSpaceDN w:val="0"/>
      <w:adjustRightInd w:val="0"/>
      <w:spacing w:after="0"/>
      <w:ind w:left="284" w:hanging="284"/>
      <w:jc w:val="left"/>
      <w:textAlignment w:val="baseline"/>
    </w:pPr>
    <w:rPr>
      <w:rFonts w:eastAsia="Times New Roman" w:cs="Times New Roman"/>
      <w:szCs w:val="20"/>
      <w:lang w:eastAsia="de-DE" w:bidi="ar-SA"/>
    </w:rPr>
  </w:style>
  <w:style w:type="paragraph" w:customStyle="1" w:styleId="ZwischentitelzweiterWertigkeit">
    <w:name w:val="Zwischentitel zweiter Wertigkeit"/>
    <w:basedOn w:val="Standard"/>
    <w:qFormat/>
    <w:rsid w:val="00AE703E"/>
    <w:pPr>
      <w:keepNext/>
      <w:tabs>
        <w:tab w:val="left" w:pos="567"/>
      </w:tabs>
      <w:suppressAutoHyphens/>
      <w:overflowPunct w:val="0"/>
      <w:autoSpaceDE w:val="0"/>
      <w:autoSpaceDN w:val="0"/>
      <w:adjustRightInd w:val="0"/>
      <w:spacing w:before="780" w:after="240" w:line="320" w:lineRule="exact"/>
      <w:jc w:val="left"/>
      <w:textAlignment w:val="baseline"/>
      <w:outlineLvl w:val="1"/>
    </w:pPr>
    <w:rPr>
      <w:rFonts w:eastAsia="Times New Roman" w:cs="Times New Roman"/>
      <w:spacing w:val="10"/>
      <w:sz w:val="28"/>
      <w:szCs w:val="20"/>
      <w:lang w:eastAsia="de-DE" w:bidi="ar-SA"/>
    </w:rPr>
  </w:style>
  <w:style w:type="paragraph" w:customStyle="1" w:styleId="eingercktesZitat">
    <w:name w:val="eingerücktes Zitat"/>
    <w:basedOn w:val="Standard"/>
    <w:qFormat/>
    <w:rsid w:val="00F96133"/>
    <w:pPr>
      <w:spacing w:before="240" w:after="240" w:line="264" w:lineRule="auto"/>
      <w:ind w:left="284" w:right="284" w:firstLine="0"/>
    </w:pPr>
  </w:style>
  <w:style w:type="paragraph" w:styleId="Fuzeile">
    <w:name w:val="footer"/>
    <w:basedOn w:val="Standard"/>
    <w:link w:val="FuzeileZchn"/>
    <w:uiPriority w:val="99"/>
    <w:unhideWhenUsed/>
    <w:rsid w:val="00AF4F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4FFC"/>
    <w:rPr>
      <w:rFonts w:ascii="Garamond" w:hAnsi="Garamond"/>
      <w:lang w:val="de-DE"/>
    </w:rPr>
  </w:style>
  <w:style w:type="paragraph" w:customStyle="1" w:styleId="Brief-Fuzeile">
    <w:name w:val="Brief-Fußzeile"/>
    <w:basedOn w:val="Fuzeile"/>
    <w:rsid w:val="00AF4FFC"/>
    <w:pPr>
      <w:ind w:firstLine="0"/>
      <w:jc w:val="left"/>
    </w:pPr>
    <w:rPr>
      <w:rFonts w:ascii="Lucida Sans Unicode" w:eastAsia="Times New Roman" w:hAnsi="Lucida Sans Unicode" w:cs="Lucida Sans Unicode"/>
      <w:sz w:val="14"/>
      <w:szCs w:val="14"/>
      <w:lang w:eastAsia="de-DE" w:bidi="ar-SA"/>
    </w:rPr>
  </w:style>
  <w:style w:type="character" w:customStyle="1" w:styleId="Briefkopf">
    <w:name w:val="Briefkopf"/>
    <w:rsid w:val="00C476BC"/>
    <w:rPr>
      <w:rFonts w:ascii="Lucida Sans Unicode" w:hAnsi="Lucida Sans Unicode"/>
      <w:spacing w:val="0"/>
      <w:sz w:val="18"/>
      <w:szCs w:val="18"/>
    </w:rPr>
  </w:style>
  <w:style w:type="character" w:styleId="Hyperlink">
    <w:name w:val="Hyperlink"/>
    <w:uiPriority w:val="99"/>
    <w:unhideWhenUsed/>
    <w:rsid w:val="00C476BC"/>
    <w:rPr>
      <w:color w:val="0000FF"/>
      <w:u w:val="single"/>
    </w:rPr>
  </w:style>
  <w:style w:type="paragraph" w:styleId="StandardWeb">
    <w:name w:val="Normal (Web)"/>
    <w:basedOn w:val="Standard"/>
    <w:uiPriority w:val="99"/>
    <w:semiHidden/>
    <w:unhideWhenUsed/>
    <w:rsid w:val="00DD7BEB"/>
    <w:pPr>
      <w:spacing w:before="100" w:beforeAutospacing="1" w:after="100" w:afterAutospacing="1" w:line="240" w:lineRule="auto"/>
      <w:ind w:firstLine="0"/>
      <w:jc w:val="left"/>
    </w:pPr>
    <w:rPr>
      <w:rFonts w:ascii="Times New Roman" w:eastAsia="Times New Roman" w:hAnsi="Times New Roman" w:cs="Times New Roman"/>
      <w:lang w:eastAsia="de-DE" w:bidi="ar-SA"/>
    </w:rPr>
  </w:style>
  <w:style w:type="table" w:styleId="Tabellenraster">
    <w:name w:val="Table Grid"/>
    <w:basedOn w:val="NormaleTabelle"/>
    <w:uiPriority w:val="59"/>
    <w:rsid w:val="00D02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025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25E8"/>
    <w:rPr>
      <w:rFonts w:ascii="Tahoma" w:hAnsi="Tahoma" w:cs="Tahoma"/>
      <w:sz w:val="16"/>
      <w:szCs w:val="16"/>
      <w:lang w:val="de-DE"/>
    </w:rPr>
  </w:style>
  <w:style w:type="character" w:styleId="Kommentarzeichen">
    <w:name w:val="annotation reference"/>
    <w:basedOn w:val="Absatz-Standardschriftart"/>
    <w:uiPriority w:val="99"/>
    <w:semiHidden/>
    <w:unhideWhenUsed/>
    <w:rsid w:val="0050156A"/>
    <w:rPr>
      <w:sz w:val="16"/>
      <w:szCs w:val="16"/>
    </w:rPr>
  </w:style>
  <w:style w:type="paragraph" w:styleId="Kommentartext">
    <w:name w:val="annotation text"/>
    <w:basedOn w:val="Standard"/>
    <w:link w:val="KommentartextZchn"/>
    <w:uiPriority w:val="99"/>
    <w:semiHidden/>
    <w:unhideWhenUsed/>
    <w:rsid w:val="0050156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0156A"/>
    <w:rPr>
      <w:rFonts w:ascii="Garamond" w:hAnsi="Garamond"/>
      <w:sz w:val="20"/>
      <w:szCs w:val="20"/>
      <w:lang w:val="de-DE"/>
    </w:rPr>
  </w:style>
  <w:style w:type="paragraph" w:styleId="Kommentarthema">
    <w:name w:val="annotation subject"/>
    <w:basedOn w:val="Kommentartext"/>
    <w:next w:val="Kommentartext"/>
    <w:link w:val="KommentarthemaZchn"/>
    <w:uiPriority w:val="99"/>
    <w:semiHidden/>
    <w:unhideWhenUsed/>
    <w:rsid w:val="0050156A"/>
    <w:rPr>
      <w:b/>
      <w:bCs/>
    </w:rPr>
  </w:style>
  <w:style w:type="character" w:customStyle="1" w:styleId="KommentarthemaZchn">
    <w:name w:val="Kommentarthema Zchn"/>
    <w:basedOn w:val="KommentartextZchn"/>
    <w:link w:val="Kommentarthema"/>
    <w:uiPriority w:val="99"/>
    <w:semiHidden/>
    <w:rsid w:val="0050156A"/>
    <w:rPr>
      <w:rFonts w:ascii="Garamond" w:hAnsi="Garamond"/>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uermann@uni-kassel.de"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twitter.com/bgissibl"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gissibl@ieg-mainz.de" TargetMode="External"/><Relationship Id="rId11" Type="http://schemas.openxmlformats.org/officeDocument/2006/relationships/hyperlink" Target="mailto:schuermann@uni-kassel.de"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gissibl@ieg-mainz.de" TargetMode="External"/><Relationship Id="rId4" Type="http://schemas.openxmlformats.org/officeDocument/2006/relationships/footnotes" Target="footnotes.xml"/><Relationship Id="rId9" Type="http://schemas.openxmlformats.org/officeDocument/2006/relationships/hyperlink" Target="https://twitter.com/FelixSchurmann"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file:///C:\Users\gissibl\AppData\Local\Microsoft\Windows\INetCache\Content.Outlook\NC3T125B\www.pointsud.org" TargetMode="External"/><Relationship Id="rId2" Type="http://schemas.openxmlformats.org/officeDocument/2006/relationships/hyperlink" Target="file:///C:\Users\gissibl\AppData\Local\Microsoft\Windows\INetCache\Content.Outlook\NC3T125B\www.uni-kassel.de\go\tier-mensch-gesellschaft" TargetMode="External"/><Relationship Id="rId1" Type="http://schemas.openxmlformats.org/officeDocument/2006/relationships/hyperlink" Target="file:///C:\Users\gissibl\AppData\Local\Microsoft\Windows\INetCache\Content.Outlook\NC3T125B\www.ieg-mainz.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1494</Words>
  <Characters>9414</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Schürmann</dc:creator>
  <cp:lastModifiedBy>Gissibl, Bernhard</cp:lastModifiedBy>
  <cp:revision>2</cp:revision>
  <dcterms:created xsi:type="dcterms:W3CDTF">2016-11-18T15:08:00Z</dcterms:created>
  <dcterms:modified xsi:type="dcterms:W3CDTF">2016-11-18T15:08:00Z</dcterms:modified>
</cp:coreProperties>
</file>